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74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76"/>
        <w:gridCol w:w="1835"/>
        <w:gridCol w:w="2381"/>
        <w:gridCol w:w="90"/>
        <w:gridCol w:w="52"/>
        <w:gridCol w:w="2409"/>
        <w:gridCol w:w="48"/>
        <w:gridCol w:w="8741"/>
        <w:gridCol w:w="1612"/>
      </w:tblGrid>
      <w:tr w:rsidR="009547C8" w:rsidRPr="00303B9E" w:rsidTr="008C21FF">
        <w:trPr>
          <w:trHeight w:val="315"/>
          <w:tblHeader/>
        </w:trPr>
        <w:tc>
          <w:tcPr>
            <w:tcW w:w="177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</w:tcPr>
          <w:p w:rsidR="009547C8" w:rsidRPr="00703614" w:rsidRDefault="009547C8" w:rsidP="0095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id-ID"/>
              </w:rPr>
            </w:pPr>
            <w:r w:rsidRPr="007036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id-ID"/>
              </w:rPr>
              <w:t>Misi 1: Menciptakan tata kelola pemerintahan yang baik (good governance)</w:t>
            </w:r>
          </w:p>
          <w:p w:rsidR="009547C8" w:rsidRPr="00703614" w:rsidRDefault="009547C8" w:rsidP="0095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id-ID"/>
              </w:rPr>
            </w:pPr>
          </w:p>
        </w:tc>
      </w:tr>
      <w:tr w:rsidR="009547C8" w:rsidRPr="00303B9E" w:rsidTr="008C21FF">
        <w:trPr>
          <w:trHeight w:val="315"/>
          <w:tblHeader/>
        </w:trPr>
        <w:tc>
          <w:tcPr>
            <w:tcW w:w="177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</w:tcPr>
          <w:p w:rsidR="009547C8" w:rsidRPr="00703614" w:rsidRDefault="009547C8" w:rsidP="0095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id-ID"/>
              </w:rPr>
            </w:pPr>
            <w:r w:rsidRPr="007036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id-ID"/>
              </w:rPr>
              <w:t>Tujuan: Terwujudnya kelembagaan pemerintahan daerah yang berakhlakul kariman dengan efektif, efisien,transparan, akuntabel,dan sumber daya aparatur berintegritas, berkompetensi serta melayani masyar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id-ID"/>
              </w:rPr>
              <w:t>a</w:t>
            </w:r>
            <w:r w:rsidRPr="007036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id-ID"/>
              </w:rPr>
              <w:t>kat</w:t>
            </w:r>
          </w:p>
        </w:tc>
      </w:tr>
      <w:tr w:rsidR="009547C8" w:rsidRPr="00303B9E" w:rsidTr="008C21FF">
        <w:trPr>
          <w:trHeight w:val="315"/>
          <w:tblHeader/>
        </w:trPr>
        <w:tc>
          <w:tcPr>
            <w:tcW w:w="177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</w:tcPr>
          <w:p w:rsidR="009547C8" w:rsidRPr="00703614" w:rsidRDefault="009547C8" w:rsidP="0095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id-ID"/>
              </w:rPr>
            </w:pPr>
            <w:r w:rsidRPr="007036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id-ID"/>
              </w:rPr>
              <w:t>Sasaran Daerah: Tercapainya Penyelenggaraan Pemerintahan yang Akuntabel, Efektif, dan efisien</w:t>
            </w:r>
          </w:p>
        </w:tc>
      </w:tr>
      <w:tr w:rsidR="009547C8" w:rsidRPr="00303B9E" w:rsidTr="008C21FF">
        <w:trPr>
          <w:trHeight w:val="315"/>
          <w:tblHeader/>
        </w:trPr>
        <w:tc>
          <w:tcPr>
            <w:tcW w:w="177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</w:tcPr>
          <w:p w:rsidR="009547C8" w:rsidRPr="009547C8" w:rsidRDefault="009547C8" w:rsidP="002F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id-ID"/>
              </w:rPr>
              <w:t>Inspektorat</w:t>
            </w:r>
          </w:p>
        </w:tc>
      </w:tr>
      <w:tr w:rsidR="008C21FF" w:rsidRPr="00303B9E" w:rsidTr="002F0B2B">
        <w:trPr>
          <w:trHeight w:val="315"/>
          <w:tblHeader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:rsidR="008C21FF" w:rsidRPr="001F29BE" w:rsidRDefault="008C21FF" w:rsidP="008C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NO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</w:tcPr>
          <w:p w:rsidR="008C21FF" w:rsidRPr="001F29BE" w:rsidRDefault="008C21FF" w:rsidP="008C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Sasaran </w:t>
            </w:r>
          </w:p>
        </w:tc>
        <w:tc>
          <w:tcPr>
            <w:tcW w:w="2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:rsidR="008C21FF" w:rsidRPr="001F29BE" w:rsidRDefault="00B9430F" w:rsidP="008C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Indikator Sasaran</w:t>
            </w:r>
          </w:p>
        </w:tc>
        <w:tc>
          <w:tcPr>
            <w:tcW w:w="25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:rsidR="008C21FF" w:rsidRPr="001F29BE" w:rsidRDefault="008C21FF" w:rsidP="008C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1F2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Definisi Operasional</w:t>
            </w:r>
          </w:p>
        </w:tc>
        <w:tc>
          <w:tcPr>
            <w:tcW w:w="8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:rsidR="008C21FF" w:rsidRPr="001F29BE" w:rsidRDefault="008C21FF" w:rsidP="008C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1F2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Rumus Perhitungan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</w:tcPr>
          <w:p w:rsidR="008C21FF" w:rsidRPr="001F29BE" w:rsidRDefault="008C21FF" w:rsidP="008C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Penanggung Jawab</w:t>
            </w:r>
          </w:p>
        </w:tc>
      </w:tr>
      <w:tr w:rsidR="008C21FF" w:rsidRPr="00303B9E" w:rsidTr="002F0B2B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21FF" w:rsidRPr="00485AAC" w:rsidRDefault="008C21FF" w:rsidP="008C21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820" w:rsidRDefault="00D33820" w:rsidP="008C21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</w:p>
          <w:p w:rsidR="008C21FF" w:rsidRPr="00485AAC" w:rsidRDefault="008C21FF" w:rsidP="008C21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Sasaran Strategis</w:t>
            </w:r>
          </w:p>
        </w:tc>
        <w:tc>
          <w:tcPr>
            <w:tcW w:w="137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820" w:rsidRDefault="00D33820" w:rsidP="00932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8C21FF" w:rsidRPr="00303B9E" w:rsidRDefault="008C21FF" w:rsidP="00932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F29BE">
              <w:rPr>
                <w:rFonts w:ascii="Times New Roman" w:eastAsia="Times New Roman" w:hAnsi="Times New Roman" w:cs="Times New Roman"/>
                <w:b/>
                <w:sz w:val="20"/>
              </w:rPr>
              <w:t xml:space="preserve">Indikator Kinerja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Sasaran Strategis</w:t>
            </w:r>
            <w:r w:rsidR="00B9430F">
              <w:rPr>
                <w:rFonts w:ascii="Times New Roman" w:eastAsia="Times New Roman" w:hAnsi="Times New Roman" w:cs="Times New Roman"/>
                <w:b/>
                <w:sz w:val="20"/>
              </w:rPr>
              <w:t xml:space="preserve"> EsselonII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3820" w:rsidRDefault="00D33820" w:rsidP="00D3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8C21FF" w:rsidRDefault="009547C8" w:rsidP="00D3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lang w:val="id-ID"/>
              </w:rPr>
              <w:t>Inspektur</w:t>
            </w:r>
          </w:p>
          <w:p w:rsidR="00D33820" w:rsidRPr="00D33820" w:rsidRDefault="00D33820" w:rsidP="00D3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</w:tr>
      <w:tr w:rsidR="008B31CA" w:rsidRPr="00303B9E" w:rsidTr="00AE5E19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820" w:rsidRDefault="00D33820" w:rsidP="00B94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8B31CA" w:rsidRPr="009547C8" w:rsidRDefault="009547C8" w:rsidP="00B94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id-ID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820" w:rsidRDefault="00D33820" w:rsidP="007D1FBC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B31CA" w:rsidRPr="009547C8" w:rsidRDefault="009547C8" w:rsidP="007D1FBC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id-ID"/>
              </w:rPr>
              <w:t>Meningkatnya Kualitas SPIP</w:t>
            </w:r>
          </w:p>
        </w:tc>
        <w:tc>
          <w:tcPr>
            <w:tcW w:w="2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820" w:rsidRDefault="00D33820" w:rsidP="009547C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8B31CA" w:rsidRPr="009547C8" w:rsidRDefault="008B31CA" w:rsidP="009547C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9547C8">
              <w:rPr>
                <w:rFonts w:ascii="Times New Roman" w:eastAsia="Times New Roman" w:hAnsi="Times New Roman" w:cs="Times New Roman"/>
                <w:color w:val="000000"/>
                <w:sz w:val="20"/>
              </w:rPr>
              <w:t>Capaian Maturitas SPIP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820" w:rsidRDefault="00D33820" w:rsidP="00983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8B31CA" w:rsidRPr="006B6EE9" w:rsidRDefault="008B31CA" w:rsidP="00983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Untuk menentukan kualitas dalam konteks maturitas sistem pengendalian internal   pemerintahan</w:t>
            </w:r>
          </w:p>
        </w:tc>
        <w:tc>
          <w:tcPr>
            <w:tcW w:w="8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31CA" w:rsidRDefault="008B31CA" w:rsidP="00983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07"/>
              <w:gridCol w:w="4680"/>
            </w:tblGrid>
            <w:tr w:rsidR="008B31CA" w:rsidRPr="002B0BA0" w:rsidTr="009837A9">
              <w:tc>
                <w:tcPr>
                  <w:tcW w:w="1507" w:type="dxa"/>
                </w:tcPr>
                <w:p w:rsidR="008B31CA" w:rsidRPr="002B0BA0" w:rsidRDefault="008B31CA" w:rsidP="009837A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B0BA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Level</w:t>
                  </w:r>
                </w:p>
              </w:tc>
              <w:tc>
                <w:tcPr>
                  <w:tcW w:w="4680" w:type="dxa"/>
                </w:tcPr>
                <w:p w:rsidR="008B31CA" w:rsidRPr="002B0BA0" w:rsidRDefault="008B31CA" w:rsidP="009837A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B0BA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Keterangan</w:t>
                  </w:r>
                </w:p>
              </w:tc>
            </w:tr>
            <w:tr w:rsidR="008B31CA" w:rsidRPr="002B0BA0" w:rsidTr="009837A9">
              <w:tc>
                <w:tcPr>
                  <w:tcW w:w="1507" w:type="dxa"/>
                </w:tcPr>
                <w:p w:rsidR="008B31CA" w:rsidRPr="002B0BA0" w:rsidRDefault="008B31CA" w:rsidP="009837A9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B0BA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 (belum ada)</w:t>
                  </w:r>
                </w:p>
              </w:tc>
              <w:tc>
                <w:tcPr>
                  <w:tcW w:w="4680" w:type="dxa"/>
                </w:tcPr>
                <w:p w:rsidR="008B31CA" w:rsidRPr="002B0BA0" w:rsidRDefault="008B31CA" w:rsidP="009837A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B0BA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Sama sekali belum ada kebijakan dan prosedur pelaksanaan pengendalian internal</w:t>
                  </w:r>
                </w:p>
              </w:tc>
            </w:tr>
            <w:tr w:rsidR="008B31CA" w:rsidRPr="002B0BA0" w:rsidTr="009837A9">
              <w:tc>
                <w:tcPr>
                  <w:tcW w:w="1507" w:type="dxa"/>
                </w:tcPr>
                <w:p w:rsidR="008B31CA" w:rsidRPr="002B0BA0" w:rsidRDefault="008B31CA" w:rsidP="009837A9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B0BA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 (Rintisan)</w:t>
                  </w:r>
                </w:p>
              </w:tc>
              <w:tc>
                <w:tcPr>
                  <w:tcW w:w="4680" w:type="dxa"/>
                </w:tcPr>
                <w:p w:rsidR="008B31CA" w:rsidRPr="002B0BA0" w:rsidRDefault="008B31CA" w:rsidP="009837A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B0BA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Praktik pengendalian internal bersifat </w:t>
                  </w:r>
                  <w:r w:rsidRPr="002B0BA0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0"/>
                      <w:szCs w:val="20"/>
                    </w:rPr>
                    <w:t xml:space="preserve">ad hoc </w:t>
                  </w:r>
                  <w:r w:rsidRPr="002B0BA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dan tidak terorganisasi serta tanpa komunikasi dan pemantauan </w:t>
                  </w:r>
                </w:p>
              </w:tc>
            </w:tr>
            <w:tr w:rsidR="008B31CA" w:rsidRPr="002B0BA0" w:rsidTr="009837A9">
              <w:tc>
                <w:tcPr>
                  <w:tcW w:w="1507" w:type="dxa"/>
                </w:tcPr>
                <w:p w:rsidR="008B31CA" w:rsidRPr="002B0BA0" w:rsidRDefault="008B31CA" w:rsidP="00CC7E3F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B0BA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 Berkembang)</w:t>
                  </w:r>
                </w:p>
              </w:tc>
              <w:tc>
                <w:tcPr>
                  <w:tcW w:w="4680" w:type="dxa"/>
                </w:tcPr>
                <w:p w:rsidR="008B31CA" w:rsidRPr="002B0BA0" w:rsidRDefault="008B31CA" w:rsidP="009837A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B0BA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Praktik pengendalian tidak terdokumentasi dengan baik dan belum ada evaluasi efektifitasnya</w:t>
                  </w:r>
                </w:p>
              </w:tc>
            </w:tr>
            <w:tr w:rsidR="008B31CA" w:rsidRPr="002B0BA0" w:rsidTr="009837A9">
              <w:trPr>
                <w:trHeight w:val="458"/>
              </w:trPr>
              <w:tc>
                <w:tcPr>
                  <w:tcW w:w="1507" w:type="dxa"/>
                </w:tcPr>
                <w:p w:rsidR="008B31CA" w:rsidRPr="002B0BA0" w:rsidRDefault="008B31CA" w:rsidP="009837A9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B0BA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 (Terdefinisi)</w:t>
                  </w:r>
                </w:p>
              </w:tc>
              <w:tc>
                <w:tcPr>
                  <w:tcW w:w="4680" w:type="dxa"/>
                </w:tcPr>
                <w:p w:rsidR="008B31CA" w:rsidRPr="002B0BA0" w:rsidRDefault="008B31CA" w:rsidP="009837A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B0BA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Praktik pengendalian telah terdokumentasi namun evaluasinya tanpa dokumentasi memadai</w:t>
                  </w:r>
                </w:p>
              </w:tc>
            </w:tr>
            <w:tr w:rsidR="008B31CA" w:rsidRPr="002B0BA0" w:rsidTr="009837A9">
              <w:trPr>
                <w:trHeight w:val="143"/>
              </w:trPr>
              <w:tc>
                <w:tcPr>
                  <w:tcW w:w="1507" w:type="dxa"/>
                </w:tcPr>
                <w:p w:rsidR="008B31CA" w:rsidRPr="002B0BA0" w:rsidRDefault="008B31CA" w:rsidP="009837A9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B0BA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 (Terkelola dan Terukur)</w:t>
                  </w:r>
                </w:p>
              </w:tc>
              <w:tc>
                <w:tcPr>
                  <w:tcW w:w="4680" w:type="dxa"/>
                </w:tcPr>
                <w:p w:rsidR="008B31CA" w:rsidRPr="002B0BA0" w:rsidRDefault="008B31CA" w:rsidP="009837A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B0BA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Pengendalian intern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 diterapkan dengan efektif da</w:t>
                  </w:r>
                  <w:r w:rsidRPr="002B0BA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2B0BA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ada evaluasi formal yang terdokumentasi</w:t>
                  </w:r>
                </w:p>
              </w:tc>
            </w:tr>
            <w:tr w:rsidR="008B31CA" w:rsidRPr="002B0BA0" w:rsidTr="009837A9">
              <w:trPr>
                <w:trHeight w:val="143"/>
              </w:trPr>
              <w:tc>
                <w:tcPr>
                  <w:tcW w:w="1507" w:type="dxa"/>
                </w:tcPr>
                <w:p w:rsidR="008B31CA" w:rsidRPr="002B0BA0" w:rsidRDefault="008B31CA" w:rsidP="009837A9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B0BA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6 ( Optimum)</w:t>
                  </w:r>
                </w:p>
              </w:tc>
              <w:tc>
                <w:tcPr>
                  <w:tcW w:w="4680" w:type="dxa"/>
                </w:tcPr>
                <w:p w:rsidR="008B31CA" w:rsidRPr="002B0BA0" w:rsidRDefault="008B31CA" w:rsidP="009837A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B0BA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Pengendalian internal diterapkan dengan berkelanjutan, terintegrasi dalam pelaksanaan kegiatan dan didukung pemantauan otomatis</w:t>
                  </w:r>
                </w:p>
              </w:tc>
            </w:tr>
          </w:tbl>
          <w:p w:rsidR="008B31CA" w:rsidRDefault="008B31CA" w:rsidP="00983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D33820" w:rsidRPr="00303B9E" w:rsidRDefault="00D33820" w:rsidP="00983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31CA" w:rsidRDefault="008B31CA" w:rsidP="00B94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id-ID"/>
              </w:rPr>
            </w:pPr>
          </w:p>
        </w:tc>
      </w:tr>
      <w:tr w:rsidR="00945458" w:rsidRPr="00303B9E" w:rsidTr="00AE5E19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820" w:rsidRDefault="00D33820" w:rsidP="00B94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945458" w:rsidRPr="00C95107" w:rsidRDefault="00945458" w:rsidP="00B94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820" w:rsidRDefault="00D33820" w:rsidP="007D1FBC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45458" w:rsidRPr="00D33820" w:rsidRDefault="00945458" w:rsidP="007D1FBC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820" w:rsidRDefault="00D33820" w:rsidP="009547C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945458" w:rsidRPr="009547C8" w:rsidRDefault="00945458" w:rsidP="009547C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44BA">
              <w:rPr>
                <w:rFonts w:ascii="Times New Roman" w:eastAsia="Times New Roman" w:hAnsi="Times New Roman" w:cs="Times New Roman"/>
                <w:color w:val="000000"/>
                <w:sz w:val="20"/>
              </w:rPr>
              <w:t>Capaian Kapabilitas APIP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820" w:rsidRDefault="00D33820" w:rsidP="00E44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945458" w:rsidRPr="009444BD" w:rsidRDefault="00945458" w:rsidP="00E44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id-ID"/>
              </w:rPr>
              <w:t>Menentukan Levelling Kapabilitas APIP mulai dari level 1 sd 5</w:t>
            </w:r>
          </w:p>
        </w:tc>
        <w:tc>
          <w:tcPr>
            <w:tcW w:w="8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5458" w:rsidRDefault="00945458" w:rsidP="00E44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D33820" w:rsidRDefault="00D33820" w:rsidP="00E44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6956490" wp14:editId="0C3FE78B">
                  <wp:extent cx="5427023" cy="2838203"/>
                  <wp:effectExtent l="0" t="0" r="2540" b="635"/>
                  <wp:docPr id="1" name="Picture 1" descr="http://www.bpkp.go.id/public/upload/unit/kaltim/images/Level%20kapabilitas%20apip%20(tulisan%20dimajalah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pkp.go.id/public/upload/unit/kaltim/images/Level%20kapabilitas%20apip%20(tulisan%20dimajalah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7495" cy="2838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3820" w:rsidRPr="00D33820" w:rsidRDefault="00D33820" w:rsidP="00E44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tbl>
            <w:tblPr>
              <w:tblStyle w:val="TableGrid"/>
              <w:tblW w:w="8818" w:type="dxa"/>
              <w:tblLayout w:type="fixed"/>
              <w:tblLook w:val="04A0" w:firstRow="1" w:lastRow="0" w:firstColumn="1" w:lastColumn="0" w:noHBand="0" w:noVBand="1"/>
            </w:tblPr>
            <w:tblGrid>
              <w:gridCol w:w="1163"/>
              <w:gridCol w:w="1222"/>
              <w:gridCol w:w="1412"/>
              <w:gridCol w:w="1223"/>
              <w:gridCol w:w="1223"/>
              <w:gridCol w:w="1382"/>
              <w:gridCol w:w="1193"/>
            </w:tblGrid>
            <w:tr w:rsidR="00945458" w:rsidTr="00D33820">
              <w:tc>
                <w:tcPr>
                  <w:tcW w:w="8818" w:type="dxa"/>
                  <w:gridSpan w:val="7"/>
                </w:tcPr>
                <w:p w:rsidR="00945458" w:rsidRPr="00CA06B7" w:rsidRDefault="00945458" w:rsidP="00E44FA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id-ID"/>
                    </w:rPr>
                  </w:pPr>
                  <w:r w:rsidRPr="00CA06B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id-ID"/>
                    </w:rPr>
                    <w:t>MATRIKS MODEL KAPABILITAS APIP</w:t>
                  </w:r>
                </w:p>
              </w:tc>
            </w:tr>
            <w:tr w:rsidR="00945458" w:rsidTr="00D33820">
              <w:tc>
                <w:tcPr>
                  <w:tcW w:w="1163" w:type="dxa"/>
                </w:tcPr>
                <w:p w:rsidR="00945458" w:rsidRDefault="00945458" w:rsidP="00E44FA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</w:tc>
              <w:tc>
                <w:tcPr>
                  <w:tcW w:w="1222" w:type="dxa"/>
                </w:tcPr>
                <w:p w:rsidR="00D33820" w:rsidRDefault="00D33820" w:rsidP="00E44FA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</w:p>
                <w:p w:rsidR="00945458" w:rsidRPr="00CA06B7" w:rsidRDefault="00945458" w:rsidP="00E44FA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id-ID"/>
                    </w:rPr>
                  </w:pPr>
                  <w:r w:rsidRPr="00CA06B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id-ID"/>
                    </w:rPr>
                    <w:t>Peran dan Layanan APIP</w:t>
                  </w:r>
                </w:p>
              </w:tc>
              <w:tc>
                <w:tcPr>
                  <w:tcW w:w="1412" w:type="dxa"/>
                </w:tcPr>
                <w:p w:rsidR="00D33820" w:rsidRDefault="00D33820" w:rsidP="00E44FA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</w:p>
                <w:p w:rsidR="00945458" w:rsidRPr="00CA06B7" w:rsidRDefault="00945458" w:rsidP="00E44FA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id-ID"/>
                    </w:rPr>
                  </w:pPr>
                  <w:r w:rsidRPr="00CA06B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id-ID"/>
                    </w:rPr>
                    <w:t>Pengelolaan SDM</w:t>
                  </w:r>
                </w:p>
              </w:tc>
              <w:tc>
                <w:tcPr>
                  <w:tcW w:w="1223" w:type="dxa"/>
                </w:tcPr>
                <w:p w:rsidR="00D33820" w:rsidRDefault="00D33820" w:rsidP="00E44FA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</w:p>
                <w:p w:rsidR="00945458" w:rsidRPr="00CA06B7" w:rsidRDefault="00945458" w:rsidP="00E44FA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id-ID"/>
                    </w:rPr>
                  </w:pPr>
                  <w:r w:rsidRPr="00CA06B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id-ID"/>
                    </w:rPr>
                    <w:t>Praktik Profesional</w:t>
                  </w:r>
                </w:p>
              </w:tc>
              <w:tc>
                <w:tcPr>
                  <w:tcW w:w="1223" w:type="dxa"/>
                </w:tcPr>
                <w:p w:rsidR="00945458" w:rsidRPr="00CA06B7" w:rsidRDefault="00945458" w:rsidP="00E44FA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id-ID"/>
                    </w:rPr>
                  </w:pPr>
                  <w:r w:rsidRPr="00CA06B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id-ID"/>
                    </w:rPr>
                    <w:t>Akuntabilitas dan Manajemen Kinerja</w:t>
                  </w:r>
                </w:p>
              </w:tc>
              <w:tc>
                <w:tcPr>
                  <w:tcW w:w="1382" w:type="dxa"/>
                </w:tcPr>
                <w:p w:rsidR="00945458" w:rsidRPr="00CA06B7" w:rsidRDefault="00945458" w:rsidP="00E44FA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id-ID"/>
                    </w:rPr>
                  </w:pPr>
                  <w:r w:rsidRPr="00CA06B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id-ID"/>
                    </w:rPr>
                    <w:t>Budaya dan Hubungan Organisasi</w:t>
                  </w:r>
                </w:p>
              </w:tc>
              <w:tc>
                <w:tcPr>
                  <w:tcW w:w="1193" w:type="dxa"/>
                </w:tcPr>
                <w:p w:rsidR="00945458" w:rsidRPr="00CA06B7" w:rsidRDefault="00945458" w:rsidP="00E44FA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id-ID"/>
                    </w:rPr>
                  </w:pPr>
                  <w:r w:rsidRPr="00CA06B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id-ID"/>
                    </w:rPr>
                    <w:t>Struktur</w:t>
                  </w:r>
                </w:p>
                <w:p w:rsidR="00945458" w:rsidRPr="00CA06B7" w:rsidRDefault="00945458" w:rsidP="00E44FA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id-ID"/>
                    </w:rPr>
                  </w:pPr>
                  <w:r w:rsidRPr="00CA06B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id-ID"/>
                    </w:rPr>
                    <w:t>Tata Kelola</w:t>
                  </w:r>
                </w:p>
              </w:tc>
            </w:tr>
            <w:tr w:rsidR="00945458" w:rsidTr="00D33820">
              <w:tc>
                <w:tcPr>
                  <w:tcW w:w="1163" w:type="dxa"/>
                  <w:vMerge w:val="restart"/>
                </w:tcPr>
                <w:p w:rsidR="00945458" w:rsidRDefault="00945458" w:rsidP="00E44FA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E44FA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E44FA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E44FA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E44FA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E44FAD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  <w:t>Level 5 - Optimazing</w:t>
                  </w:r>
                </w:p>
              </w:tc>
              <w:tc>
                <w:tcPr>
                  <w:tcW w:w="1222" w:type="dxa"/>
                  <w:vMerge w:val="restart"/>
                </w:tcPr>
                <w:p w:rsidR="00945458" w:rsidRDefault="00945458" w:rsidP="00E44FA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E44FA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E44FA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E44FA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E44FA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E44FA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  <w:t>APIP diakui sebagai agen perubahan</w:t>
                  </w:r>
                </w:p>
              </w:tc>
              <w:tc>
                <w:tcPr>
                  <w:tcW w:w="1412" w:type="dxa"/>
                </w:tcPr>
                <w:p w:rsidR="00945458" w:rsidRDefault="00945458" w:rsidP="00E44FAD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  <w:t>Pimpinan APIP berperan aktif dalam organisasi Profesi</w:t>
                  </w:r>
                </w:p>
              </w:tc>
              <w:tc>
                <w:tcPr>
                  <w:tcW w:w="1223" w:type="dxa"/>
                </w:tcPr>
                <w:p w:rsidR="00945458" w:rsidRDefault="00945458" w:rsidP="00E44FAD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  <w:t>Praktik Profesional dikembangkan secara berkelanjutan</w:t>
                  </w:r>
                </w:p>
              </w:tc>
              <w:tc>
                <w:tcPr>
                  <w:tcW w:w="1223" w:type="dxa"/>
                  <w:vMerge w:val="restart"/>
                </w:tcPr>
                <w:p w:rsidR="00945458" w:rsidRDefault="00945458" w:rsidP="00E44FA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E44FA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E44FA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E44FA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E44FA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  <w:t>Laporan efektifitas APIP kepada publik</w:t>
                  </w:r>
                </w:p>
              </w:tc>
              <w:tc>
                <w:tcPr>
                  <w:tcW w:w="1382" w:type="dxa"/>
                  <w:vMerge w:val="restart"/>
                </w:tcPr>
                <w:p w:rsidR="00945458" w:rsidRDefault="00945458" w:rsidP="00E44FA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E44FA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E44FA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E44FA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E44FAD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  <w:t>Hubungan berjalan efektif dan terus menerus</w:t>
                  </w:r>
                </w:p>
              </w:tc>
              <w:tc>
                <w:tcPr>
                  <w:tcW w:w="1193" w:type="dxa"/>
                  <w:vMerge w:val="restart"/>
                </w:tcPr>
                <w:p w:rsidR="00D33820" w:rsidRDefault="00D33820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  <w:p w:rsidR="00945458" w:rsidRDefault="00D33820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  <w:t>Independens</w:t>
                  </w:r>
                  <w:r w:rsidR="009454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  <w:t>, kemampuan, dan kewenangan penuh APIP</w:t>
                  </w:r>
                </w:p>
                <w:p w:rsidR="00945458" w:rsidRDefault="00945458" w:rsidP="00E44FAD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E44FAD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</w:tc>
            </w:tr>
            <w:tr w:rsidR="00945458" w:rsidTr="00D33820">
              <w:tc>
                <w:tcPr>
                  <w:tcW w:w="1163" w:type="dxa"/>
                  <w:vMerge/>
                </w:tcPr>
                <w:p w:rsidR="00945458" w:rsidRDefault="00945458" w:rsidP="00E44FA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</w:tc>
              <w:tc>
                <w:tcPr>
                  <w:tcW w:w="1222" w:type="dxa"/>
                  <w:vMerge/>
                </w:tcPr>
                <w:p w:rsidR="00945458" w:rsidRDefault="00945458" w:rsidP="00E44FA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</w:tc>
              <w:tc>
                <w:tcPr>
                  <w:tcW w:w="1412" w:type="dxa"/>
                </w:tcPr>
                <w:p w:rsidR="00945458" w:rsidRDefault="00945458" w:rsidP="00E44FAD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  <w:t>Proyeksi tenaga tim kerja</w:t>
                  </w:r>
                </w:p>
              </w:tc>
              <w:tc>
                <w:tcPr>
                  <w:tcW w:w="1223" w:type="dxa"/>
                </w:tcPr>
                <w:p w:rsidR="00945458" w:rsidRDefault="00945458" w:rsidP="00E44FAD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  <w:t>APIP memiliki perencanaan Strategis</w:t>
                  </w:r>
                </w:p>
              </w:tc>
              <w:tc>
                <w:tcPr>
                  <w:tcW w:w="1223" w:type="dxa"/>
                  <w:vMerge/>
                </w:tcPr>
                <w:p w:rsidR="00945458" w:rsidRDefault="00945458" w:rsidP="00E44FA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</w:tc>
              <w:tc>
                <w:tcPr>
                  <w:tcW w:w="1382" w:type="dxa"/>
                  <w:vMerge/>
                </w:tcPr>
                <w:p w:rsidR="00945458" w:rsidRDefault="00945458" w:rsidP="00E44FA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</w:tc>
              <w:tc>
                <w:tcPr>
                  <w:tcW w:w="1193" w:type="dxa"/>
                  <w:vMerge/>
                </w:tcPr>
                <w:p w:rsidR="00945458" w:rsidRDefault="00945458" w:rsidP="00E44FAD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</w:tc>
            </w:tr>
            <w:tr w:rsidR="00945458" w:rsidTr="00D33820">
              <w:tc>
                <w:tcPr>
                  <w:tcW w:w="1163" w:type="dxa"/>
                  <w:vMerge w:val="restart"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  <w:t>Level 4 – Managed</w:t>
                  </w:r>
                </w:p>
              </w:tc>
              <w:tc>
                <w:tcPr>
                  <w:tcW w:w="1222" w:type="dxa"/>
                  <w:vMerge w:val="restart"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  <w:t>Jaminan menyeluruh atas kelola, manajemen resiko, dan pengendalian organisasi</w:t>
                  </w:r>
                </w:p>
              </w:tc>
              <w:tc>
                <w:tcPr>
                  <w:tcW w:w="1412" w:type="dxa"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  <w:t>APIP berkontribusi terhadap pengembangan manajemen</w:t>
                  </w:r>
                </w:p>
              </w:tc>
              <w:tc>
                <w:tcPr>
                  <w:tcW w:w="1223" w:type="dxa"/>
                  <w:vMerge w:val="restart"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  <w:t>Strategi audit memafaatkan manajemen risiko organisasi</w:t>
                  </w:r>
                </w:p>
              </w:tc>
              <w:tc>
                <w:tcPr>
                  <w:tcW w:w="1223" w:type="dxa"/>
                  <w:vMerge w:val="restart"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  <w:t>Penggabungan ukuran kinerja kualitatif dan kuantitatif</w:t>
                  </w:r>
                </w:p>
              </w:tc>
              <w:tc>
                <w:tcPr>
                  <w:tcW w:w="1382" w:type="dxa"/>
                  <w:vMerge w:val="restart"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  <w:t>Pimpinan APIP mampu memberikan saran dan mempengaruhi manajemen</w:t>
                  </w:r>
                </w:p>
              </w:tc>
              <w:tc>
                <w:tcPr>
                  <w:tcW w:w="1193" w:type="dxa"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  <w:t>Pengawasan Independensi terhadap kegiatan APIP</w:t>
                  </w:r>
                </w:p>
              </w:tc>
            </w:tr>
            <w:tr w:rsidR="00945458" w:rsidTr="00D33820">
              <w:tc>
                <w:tcPr>
                  <w:tcW w:w="1163" w:type="dxa"/>
                  <w:vMerge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</w:tc>
              <w:tc>
                <w:tcPr>
                  <w:tcW w:w="1222" w:type="dxa"/>
                  <w:vMerge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</w:tc>
              <w:tc>
                <w:tcPr>
                  <w:tcW w:w="1412" w:type="dxa"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  <w:t>APIP mendukung organisasi Profesi</w:t>
                  </w:r>
                </w:p>
              </w:tc>
              <w:tc>
                <w:tcPr>
                  <w:tcW w:w="1223" w:type="dxa"/>
                  <w:vMerge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</w:tc>
              <w:tc>
                <w:tcPr>
                  <w:tcW w:w="1223" w:type="dxa"/>
                  <w:vMerge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</w:tc>
              <w:tc>
                <w:tcPr>
                  <w:tcW w:w="1382" w:type="dxa"/>
                  <w:vMerge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</w:tc>
              <w:tc>
                <w:tcPr>
                  <w:tcW w:w="1193" w:type="dxa"/>
                  <w:vMerge w:val="restart"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  <w:t>Laporan Pimpinan APIP kepada pimpinan tertinggi organisasi</w:t>
                  </w:r>
                </w:p>
              </w:tc>
            </w:tr>
            <w:tr w:rsidR="00945458" w:rsidTr="00D33820">
              <w:tc>
                <w:tcPr>
                  <w:tcW w:w="1163" w:type="dxa"/>
                  <w:vMerge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</w:tc>
              <w:tc>
                <w:tcPr>
                  <w:tcW w:w="1222" w:type="dxa"/>
                  <w:vMerge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</w:tc>
              <w:tc>
                <w:tcPr>
                  <w:tcW w:w="1412" w:type="dxa"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  <w:t>Perencanaan tenaga tim kinerja</w:t>
                  </w:r>
                </w:p>
              </w:tc>
              <w:tc>
                <w:tcPr>
                  <w:tcW w:w="1223" w:type="dxa"/>
                  <w:vMerge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</w:tc>
              <w:tc>
                <w:tcPr>
                  <w:tcW w:w="1223" w:type="dxa"/>
                  <w:vMerge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</w:tc>
              <w:tc>
                <w:tcPr>
                  <w:tcW w:w="1382" w:type="dxa"/>
                  <w:vMerge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</w:tc>
              <w:tc>
                <w:tcPr>
                  <w:tcW w:w="1193" w:type="dxa"/>
                  <w:vMerge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</w:tc>
            </w:tr>
            <w:tr w:rsidR="00945458" w:rsidTr="00D33820">
              <w:tc>
                <w:tcPr>
                  <w:tcW w:w="1163" w:type="dxa"/>
                  <w:vMerge w:val="restart"/>
                </w:tcPr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Level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Integrated</w:t>
                  </w: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</w:tc>
              <w:tc>
                <w:tcPr>
                  <w:tcW w:w="1222" w:type="dxa"/>
                </w:tcPr>
                <w:p w:rsidR="008361E0" w:rsidRDefault="008361E0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Layanan</w:t>
                  </w: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Konsultasi</w:t>
                  </w:r>
                </w:p>
              </w:tc>
              <w:tc>
                <w:tcPr>
                  <w:tcW w:w="1412" w:type="dxa"/>
                </w:tcPr>
                <w:p w:rsidR="008361E0" w:rsidRDefault="008361E0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membangun tim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 xml:space="preserve">        dan</w:t>
                  </w: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kompetensinya</w:t>
                  </w:r>
                </w:p>
              </w:tc>
              <w:tc>
                <w:tcPr>
                  <w:tcW w:w="1223" w:type="dxa"/>
                </w:tcPr>
                <w:p w:rsidR="006835DC" w:rsidRDefault="006835DC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Kualitas kerangka kerja</w:t>
                  </w: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manajemen</w:t>
                  </w:r>
                </w:p>
              </w:tc>
              <w:tc>
                <w:tcPr>
                  <w:tcW w:w="1223" w:type="dxa"/>
                </w:tcPr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Pengukuran</w:t>
                  </w: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kinerja</w:t>
                  </w:r>
                </w:p>
              </w:tc>
              <w:tc>
                <w:tcPr>
                  <w:tcW w:w="1382" w:type="dxa"/>
                </w:tcPr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Koordinasi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dengan pihak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lain yang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memeberikan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saran dan</w:t>
                  </w: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penjaminan</w:t>
                  </w:r>
                </w:p>
              </w:tc>
              <w:tc>
                <w:tcPr>
                  <w:tcW w:w="1193" w:type="dxa"/>
                </w:tcPr>
                <w:p w:rsidR="006835DC" w:rsidRDefault="006835DC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Pengawasan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Manajemen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terhadap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kegiatan</w:t>
                  </w: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APIP</w:t>
                  </w:r>
                </w:p>
              </w:tc>
            </w:tr>
            <w:tr w:rsidR="00945458" w:rsidTr="00D33820">
              <w:tc>
                <w:tcPr>
                  <w:tcW w:w="1163" w:type="dxa"/>
                  <w:vMerge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</w:tc>
              <w:tc>
                <w:tcPr>
                  <w:tcW w:w="1222" w:type="dxa"/>
                  <w:vMerge w:val="restart"/>
                </w:tcPr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Audit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Kinerja/pro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gram</w:t>
                  </w: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evaluasi</w:t>
                  </w:r>
                </w:p>
              </w:tc>
              <w:tc>
                <w:tcPr>
                  <w:tcW w:w="1412" w:type="dxa"/>
                </w:tcPr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Pegawai yang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berkualifikasi</w:t>
                  </w: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profesional</w:t>
                  </w:r>
                </w:p>
              </w:tc>
              <w:tc>
                <w:tcPr>
                  <w:tcW w:w="1223" w:type="dxa"/>
                </w:tcPr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Perencanaan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audit berbasis</w:t>
                  </w: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resiko</w:t>
                  </w:r>
                </w:p>
              </w:tc>
              <w:tc>
                <w:tcPr>
                  <w:tcW w:w="1223" w:type="dxa"/>
                </w:tcPr>
                <w:p w:rsidR="00945458" w:rsidRDefault="00945458" w:rsidP="00D33820">
                  <w:pP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Informasi biaya</w:t>
                  </w:r>
                </w:p>
              </w:tc>
              <w:tc>
                <w:tcPr>
                  <w:tcW w:w="1382" w:type="dxa"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</w:tc>
              <w:tc>
                <w:tcPr>
                  <w:tcW w:w="1193" w:type="dxa"/>
                </w:tcPr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Mekanisme</w:t>
                  </w: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Pendanaan</w:t>
                  </w:r>
                </w:p>
              </w:tc>
            </w:tr>
            <w:tr w:rsidR="00945458" w:rsidTr="00D33820">
              <w:tc>
                <w:tcPr>
                  <w:tcW w:w="1163" w:type="dxa"/>
                  <w:vMerge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</w:tc>
              <w:tc>
                <w:tcPr>
                  <w:tcW w:w="1222" w:type="dxa"/>
                  <w:vMerge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</w:tc>
              <w:tc>
                <w:tcPr>
                  <w:tcW w:w="1412" w:type="dxa"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koordinasi Tim</w:t>
                  </w:r>
                </w:p>
              </w:tc>
              <w:tc>
                <w:tcPr>
                  <w:tcW w:w="1223" w:type="dxa"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</w:tc>
              <w:tc>
                <w:tcPr>
                  <w:tcW w:w="1223" w:type="dxa"/>
                </w:tcPr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Pelaporan</w:t>
                  </w: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manajemen APIP</w:t>
                  </w:r>
                </w:p>
              </w:tc>
              <w:tc>
                <w:tcPr>
                  <w:tcW w:w="1382" w:type="dxa"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</w:tc>
              <w:tc>
                <w:tcPr>
                  <w:tcW w:w="1193" w:type="dxa"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</w:tc>
            </w:tr>
            <w:tr w:rsidR="00945458" w:rsidTr="00D33820">
              <w:tc>
                <w:tcPr>
                  <w:tcW w:w="1163" w:type="dxa"/>
                  <w:vMerge w:val="restart"/>
                </w:tcPr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Level 2 –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Infrast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ructur</w:t>
                  </w: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e</w:t>
                  </w:r>
                </w:p>
              </w:tc>
              <w:tc>
                <w:tcPr>
                  <w:tcW w:w="1222" w:type="dxa"/>
                  <w:vMerge w:val="restart"/>
                </w:tcPr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Audit</w:t>
                  </w: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Ketaatan</w:t>
                  </w:r>
                </w:p>
              </w:tc>
              <w:tc>
                <w:tcPr>
                  <w:tcW w:w="1412" w:type="dxa"/>
                </w:tcPr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Pengembangan</w:t>
                  </w:r>
                </w:p>
                <w:p w:rsidR="00945458" w:rsidRDefault="00945458" w:rsidP="00D33820">
                  <w:pP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profesi individu</w:t>
                  </w:r>
                </w:p>
              </w:tc>
              <w:tc>
                <w:tcPr>
                  <w:tcW w:w="1223" w:type="dxa"/>
                </w:tcPr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Kerangka kerja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praktik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profesional dan</w:t>
                  </w: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profesinya</w:t>
                  </w:r>
                </w:p>
              </w:tc>
              <w:tc>
                <w:tcPr>
                  <w:tcW w:w="1223" w:type="dxa"/>
                </w:tcPr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Anggaran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Operasional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kegiatan APIP</w:t>
                  </w:r>
                </w:p>
              </w:tc>
              <w:tc>
                <w:tcPr>
                  <w:tcW w:w="1382" w:type="dxa"/>
                  <w:vMerge w:val="restart"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Pengelolaan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organisasi</w:t>
                  </w: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APIP</w:t>
                  </w:r>
                </w:p>
              </w:tc>
              <w:tc>
                <w:tcPr>
                  <w:tcW w:w="1193" w:type="dxa"/>
                </w:tcPr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Akses penuh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terhadap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informasi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organisasi,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aset, dan</w:t>
                  </w: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SDM</w:t>
                  </w:r>
                </w:p>
              </w:tc>
            </w:tr>
            <w:tr w:rsidR="00945458" w:rsidTr="00D33820">
              <w:tc>
                <w:tcPr>
                  <w:tcW w:w="1163" w:type="dxa"/>
                  <w:vMerge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</w:tc>
              <w:tc>
                <w:tcPr>
                  <w:tcW w:w="1222" w:type="dxa"/>
                  <w:vMerge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</w:tc>
              <w:tc>
                <w:tcPr>
                  <w:tcW w:w="1412" w:type="dxa"/>
                </w:tcPr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Identifikasi dan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rekrutmen SDM</w:t>
                  </w:r>
                </w:p>
                <w:p w:rsidR="00945458" w:rsidRDefault="00945458" w:rsidP="00D33820">
                  <w:pP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yang kompeten</w:t>
                  </w:r>
                </w:p>
              </w:tc>
              <w:tc>
                <w:tcPr>
                  <w:tcW w:w="1223" w:type="dxa"/>
                </w:tcPr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Perencanaan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pengawasan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berdasarkan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prioritas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manajemen/pe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mangku</w:t>
                  </w: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kepentingan</w:t>
                  </w:r>
                </w:p>
              </w:tc>
              <w:tc>
                <w:tcPr>
                  <w:tcW w:w="1223" w:type="dxa"/>
                </w:tcPr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Perencanaan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kegiatan APIP</w:t>
                  </w:r>
                </w:p>
              </w:tc>
              <w:tc>
                <w:tcPr>
                  <w:tcW w:w="1382" w:type="dxa"/>
                  <w:vMerge/>
                </w:tcPr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</w:p>
              </w:tc>
              <w:tc>
                <w:tcPr>
                  <w:tcW w:w="1193" w:type="dxa"/>
                </w:tcPr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Hubungan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pelaporan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telah</w:t>
                  </w: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terbangun</w:t>
                  </w:r>
                </w:p>
              </w:tc>
            </w:tr>
            <w:tr w:rsidR="00945458" w:rsidTr="00D33820">
              <w:tc>
                <w:tcPr>
                  <w:tcW w:w="1163" w:type="dxa"/>
                </w:tcPr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Level  1 –</w:t>
                  </w: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Initial</w:t>
                  </w:r>
                </w:p>
              </w:tc>
              <w:tc>
                <w:tcPr>
                  <w:tcW w:w="7655" w:type="dxa"/>
                  <w:gridSpan w:val="6"/>
                </w:tcPr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sz w:val="16"/>
                      <w:szCs w:val="16"/>
                      <w:lang w:val="id-ID"/>
                    </w:rPr>
                    <w:t xml:space="preserve">Ad hoc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 xml:space="preserve">dan tidak terstruktur, audit terbatas untuk ketaatan, </w:t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16"/>
                      <w:szCs w:val="16"/>
                      <w:lang w:val="id-ID"/>
                    </w:rPr>
                    <w:t xml:space="preserve">output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tergantung pada keahlian orang pada posisi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tertentu, tidak menerapkan praktik profesional secara spesifik selain yang ditetapkan asosiasi profesional,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lastRenderedPageBreak/>
                    <w:t>pendanaan disetujui oleh manajemen sesuai yang diperlukan, tidak adanya infrastuktur, auditor diperlakukan</w:t>
                  </w:r>
                </w:p>
                <w:p w:rsidR="00945458" w:rsidRDefault="00945458" w:rsidP="00D3382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sama seperti sebagian besar unit organisasi, tidak ada kapabilitas yang dibangun, oleh karena itu tidak</w:t>
                  </w:r>
                </w:p>
                <w:p w:rsidR="00945458" w:rsidRDefault="00945458" w:rsidP="00D3382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id-ID"/>
                    </w:rPr>
                    <w:t>memiliki area process kunci yang spesifik</w:t>
                  </w:r>
                </w:p>
              </w:tc>
            </w:tr>
            <w:tr w:rsidR="00945458" w:rsidTr="00D33820">
              <w:tc>
                <w:tcPr>
                  <w:tcW w:w="8818" w:type="dxa"/>
                  <w:gridSpan w:val="7"/>
                </w:tcPr>
                <w:p w:rsidR="00945458" w:rsidRDefault="00945458" w:rsidP="00E44FA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i/>
                      <w:iCs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sz w:val="16"/>
                      <w:szCs w:val="16"/>
                      <w:lang w:val="id-ID"/>
                    </w:rPr>
                    <w:lastRenderedPageBreak/>
                    <w:t>Sumber : Peraturan Kepala BPKP Nomor : Per – 1633/KJF/2011, 2011</w:t>
                  </w:r>
                </w:p>
              </w:tc>
            </w:tr>
          </w:tbl>
          <w:p w:rsidR="00945458" w:rsidRPr="008A7E53" w:rsidRDefault="00945458" w:rsidP="00E44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5458" w:rsidRDefault="00945458" w:rsidP="00B94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id-ID"/>
              </w:rPr>
            </w:pPr>
          </w:p>
        </w:tc>
      </w:tr>
      <w:tr w:rsidR="00945458" w:rsidRPr="00303B9E" w:rsidTr="00AE5E19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820" w:rsidRDefault="00D33820" w:rsidP="00B94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945458" w:rsidRPr="00C95107" w:rsidRDefault="00945458" w:rsidP="00B94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 w:rsidR="00D33820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820" w:rsidRDefault="00D33820" w:rsidP="00C95107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5458" w:rsidRPr="00E957FF" w:rsidRDefault="00945458" w:rsidP="00C95107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FA5704">
              <w:rPr>
                <w:rFonts w:ascii="Times New Roman" w:eastAsia="Times New Roman" w:hAnsi="Times New Roman" w:cs="Times New Roman"/>
                <w:sz w:val="20"/>
                <w:szCs w:val="20"/>
              </w:rPr>
              <w:t>Tercapainya Penyelenggaraan Pemerintahan</w:t>
            </w:r>
            <w:r w:rsidRPr="00FA5704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 xml:space="preserve"> pada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Inspektorat</w:t>
            </w:r>
            <w:r w:rsidRPr="00FA57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yang Akuntabel, Efektif,  dan efisien</w:t>
            </w:r>
          </w:p>
        </w:tc>
        <w:tc>
          <w:tcPr>
            <w:tcW w:w="2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820" w:rsidRDefault="00D33820" w:rsidP="00C95107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45458" w:rsidRPr="00AE6828" w:rsidRDefault="00945458" w:rsidP="00C95107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F7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Capaian SAKIP (Sistem Akuntabilitas Kinerja Instansi </w:t>
            </w:r>
            <w:r w:rsidRPr="00BA64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Pemerintah</w:t>
            </w:r>
            <w:r w:rsidRPr="008F7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Inspektorat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820" w:rsidRDefault="00D33820" w:rsidP="005074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945458" w:rsidRPr="006B6EE9" w:rsidRDefault="00945458" w:rsidP="005074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D4325">
              <w:rPr>
                <w:rFonts w:ascii="Times New Roman" w:eastAsia="Times New Roman" w:hAnsi="Times New Roman" w:cs="Times New Roman"/>
                <w:color w:val="000000"/>
                <w:sz w:val="20"/>
              </w:rPr>
              <w:t>Tercapainya Penyelenggaraan Pemerintahan yang Akuntabel, Efektif,  dan efisien</w:t>
            </w:r>
          </w:p>
        </w:tc>
        <w:tc>
          <w:tcPr>
            <w:tcW w:w="8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5458" w:rsidRDefault="00945458" w:rsidP="00507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id-ID"/>
              </w:rPr>
              <w:t xml:space="preserve">ASPEK PENILAIAN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3"/>
              <w:gridCol w:w="1721"/>
              <w:gridCol w:w="1256"/>
              <w:gridCol w:w="5418"/>
            </w:tblGrid>
            <w:tr w:rsidR="00945458" w:rsidTr="00507495">
              <w:tc>
                <w:tcPr>
                  <w:tcW w:w="2144" w:type="dxa"/>
                  <w:gridSpan w:val="2"/>
                </w:tcPr>
                <w:p w:rsidR="00945458" w:rsidRDefault="00945458" w:rsidP="005074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  <w:t>KOMPONEN</w:t>
                  </w:r>
                </w:p>
              </w:tc>
              <w:tc>
                <w:tcPr>
                  <w:tcW w:w="1256" w:type="dxa"/>
                </w:tcPr>
                <w:p w:rsidR="00945458" w:rsidRDefault="00945458" w:rsidP="005074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  <w:t>BOBOT</w:t>
                  </w:r>
                </w:p>
              </w:tc>
              <w:tc>
                <w:tcPr>
                  <w:tcW w:w="5418" w:type="dxa"/>
                </w:tcPr>
                <w:p w:rsidR="00945458" w:rsidRDefault="00945458" w:rsidP="005074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  <w:t>SUB KOMPONEN</w:t>
                  </w:r>
                </w:p>
              </w:tc>
            </w:tr>
            <w:tr w:rsidR="00945458" w:rsidTr="00507495">
              <w:tc>
                <w:tcPr>
                  <w:tcW w:w="423" w:type="dxa"/>
                </w:tcPr>
                <w:p w:rsidR="00945458" w:rsidRDefault="00945458" w:rsidP="005074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  <w:t>1</w:t>
                  </w:r>
                </w:p>
              </w:tc>
              <w:tc>
                <w:tcPr>
                  <w:tcW w:w="1721" w:type="dxa"/>
                </w:tcPr>
                <w:p w:rsidR="00945458" w:rsidRDefault="00945458" w:rsidP="005074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  <w:t>Perencanaan Kinerja</w:t>
                  </w:r>
                </w:p>
              </w:tc>
              <w:tc>
                <w:tcPr>
                  <w:tcW w:w="1256" w:type="dxa"/>
                </w:tcPr>
                <w:p w:rsidR="00945458" w:rsidRDefault="00945458" w:rsidP="005074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  <w:t>35</w:t>
                  </w:r>
                </w:p>
              </w:tc>
              <w:tc>
                <w:tcPr>
                  <w:tcW w:w="5418" w:type="dxa"/>
                </w:tcPr>
                <w:p w:rsidR="00945458" w:rsidRDefault="00945458" w:rsidP="005074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  <w:t>Renstra, Rencana Kerja Tahunan, Penetapan Kinerja, Rencana Kerja</w:t>
                  </w:r>
                </w:p>
              </w:tc>
            </w:tr>
            <w:tr w:rsidR="00945458" w:rsidTr="00507495">
              <w:tc>
                <w:tcPr>
                  <w:tcW w:w="423" w:type="dxa"/>
                </w:tcPr>
                <w:p w:rsidR="00945458" w:rsidRDefault="00945458" w:rsidP="005074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  <w:t>2</w:t>
                  </w:r>
                </w:p>
              </w:tc>
              <w:tc>
                <w:tcPr>
                  <w:tcW w:w="1721" w:type="dxa"/>
                </w:tcPr>
                <w:p w:rsidR="00945458" w:rsidRDefault="00945458" w:rsidP="005074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  <w:t>Pengukuran Kinerja</w:t>
                  </w:r>
                </w:p>
              </w:tc>
              <w:tc>
                <w:tcPr>
                  <w:tcW w:w="1256" w:type="dxa"/>
                </w:tcPr>
                <w:p w:rsidR="00945458" w:rsidRDefault="00945458" w:rsidP="005074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  <w:t>20</w:t>
                  </w:r>
                </w:p>
              </w:tc>
              <w:tc>
                <w:tcPr>
                  <w:tcW w:w="5418" w:type="dxa"/>
                </w:tcPr>
                <w:p w:rsidR="00945458" w:rsidRDefault="00945458" w:rsidP="005074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  <w:t>Pemenuhan Pengukuran, Kualitas Pengukuran, Implementasi Pengukuran</w:t>
                  </w:r>
                </w:p>
              </w:tc>
            </w:tr>
            <w:tr w:rsidR="00945458" w:rsidTr="00507495">
              <w:tc>
                <w:tcPr>
                  <w:tcW w:w="423" w:type="dxa"/>
                </w:tcPr>
                <w:p w:rsidR="00945458" w:rsidRDefault="00945458" w:rsidP="005074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  <w:t>3</w:t>
                  </w:r>
                </w:p>
              </w:tc>
              <w:tc>
                <w:tcPr>
                  <w:tcW w:w="1721" w:type="dxa"/>
                </w:tcPr>
                <w:p w:rsidR="00945458" w:rsidRDefault="00945458" w:rsidP="005074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  <w:t>Pelaporan Kinerja</w:t>
                  </w:r>
                </w:p>
              </w:tc>
              <w:tc>
                <w:tcPr>
                  <w:tcW w:w="1256" w:type="dxa"/>
                </w:tcPr>
                <w:p w:rsidR="00945458" w:rsidRDefault="00945458" w:rsidP="005074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  <w:t>15</w:t>
                  </w:r>
                </w:p>
              </w:tc>
              <w:tc>
                <w:tcPr>
                  <w:tcW w:w="5418" w:type="dxa"/>
                </w:tcPr>
                <w:p w:rsidR="00945458" w:rsidRDefault="00945458" w:rsidP="005074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  <w:t xml:space="preserve">Pemenuhan Pelaporan, Penyajian Informasi Kinerja, Pemanfaatan Informasi Kinerja Dalam Bentuk Laporan Kinerja   </w:t>
                  </w:r>
                </w:p>
              </w:tc>
            </w:tr>
            <w:tr w:rsidR="00945458" w:rsidTr="00507495">
              <w:tc>
                <w:tcPr>
                  <w:tcW w:w="423" w:type="dxa"/>
                </w:tcPr>
                <w:p w:rsidR="00945458" w:rsidRDefault="00945458" w:rsidP="005074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  <w:t>4</w:t>
                  </w:r>
                </w:p>
              </w:tc>
              <w:tc>
                <w:tcPr>
                  <w:tcW w:w="1721" w:type="dxa"/>
                </w:tcPr>
                <w:p w:rsidR="00945458" w:rsidRDefault="00945458" w:rsidP="005074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  <w:t>Evaluasi Kinerja</w:t>
                  </w:r>
                </w:p>
              </w:tc>
              <w:tc>
                <w:tcPr>
                  <w:tcW w:w="1256" w:type="dxa"/>
                </w:tcPr>
                <w:p w:rsidR="00945458" w:rsidRDefault="00945458" w:rsidP="005074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  <w:t>10</w:t>
                  </w:r>
                </w:p>
              </w:tc>
              <w:tc>
                <w:tcPr>
                  <w:tcW w:w="5418" w:type="dxa"/>
                </w:tcPr>
                <w:p w:rsidR="00945458" w:rsidRDefault="00945458" w:rsidP="005074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  <w:t>Pemenuhan Evaluasi, Kualitas Evaluasi, Pemanfaatan Hasil Evauasi</w:t>
                  </w:r>
                </w:p>
              </w:tc>
            </w:tr>
            <w:tr w:rsidR="00945458" w:rsidTr="00507495">
              <w:tc>
                <w:tcPr>
                  <w:tcW w:w="423" w:type="dxa"/>
                </w:tcPr>
                <w:p w:rsidR="00945458" w:rsidRDefault="00945458" w:rsidP="005074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  <w:t>5</w:t>
                  </w:r>
                </w:p>
              </w:tc>
              <w:tc>
                <w:tcPr>
                  <w:tcW w:w="1721" w:type="dxa"/>
                </w:tcPr>
                <w:p w:rsidR="00945458" w:rsidRDefault="00945458" w:rsidP="005074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  <w:t>Pencapaian Kinerja</w:t>
                  </w:r>
                </w:p>
              </w:tc>
              <w:tc>
                <w:tcPr>
                  <w:tcW w:w="1256" w:type="dxa"/>
                </w:tcPr>
                <w:p w:rsidR="00945458" w:rsidRDefault="00945458" w:rsidP="005074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  <w:t>20</w:t>
                  </w:r>
                </w:p>
              </w:tc>
              <w:tc>
                <w:tcPr>
                  <w:tcW w:w="5418" w:type="dxa"/>
                </w:tcPr>
                <w:p w:rsidR="00945458" w:rsidRDefault="00945458" w:rsidP="005074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  <w:t>Kinerja Yang Dilaporkan, Output Dan Outcome Dan Kinerja Lainnya</w:t>
                  </w:r>
                </w:p>
              </w:tc>
            </w:tr>
            <w:tr w:rsidR="00945458" w:rsidTr="00507495">
              <w:tc>
                <w:tcPr>
                  <w:tcW w:w="423" w:type="dxa"/>
                </w:tcPr>
                <w:p w:rsidR="00945458" w:rsidRDefault="00945458" w:rsidP="005074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</w:pPr>
                </w:p>
              </w:tc>
              <w:tc>
                <w:tcPr>
                  <w:tcW w:w="1721" w:type="dxa"/>
                </w:tcPr>
                <w:p w:rsidR="00945458" w:rsidRDefault="00945458" w:rsidP="005074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  <w:t>TOTAL</w:t>
                  </w:r>
                </w:p>
              </w:tc>
              <w:tc>
                <w:tcPr>
                  <w:tcW w:w="1256" w:type="dxa"/>
                </w:tcPr>
                <w:p w:rsidR="00945458" w:rsidRDefault="00945458" w:rsidP="005074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  <w:t>100</w:t>
                  </w:r>
                </w:p>
              </w:tc>
              <w:tc>
                <w:tcPr>
                  <w:tcW w:w="5418" w:type="dxa"/>
                </w:tcPr>
                <w:p w:rsidR="00945458" w:rsidRDefault="00945458" w:rsidP="005074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val="id-ID"/>
                    </w:rPr>
                  </w:pPr>
                </w:p>
              </w:tc>
            </w:tr>
          </w:tbl>
          <w:p w:rsidR="00945458" w:rsidRPr="0095780D" w:rsidRDefault="00945458" w:rsidP="00507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id-ID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5458" w:rsidRDefault="00945458" w:rsidP="00B94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id-ID"/>
              </w:rPr>
            </w:pPr>
          </w:p>
        </w:tc>
      </w:tr>
      <w:tr w:rsidR="00945458" w:rsidRPr="00303B9E" w:rsidTr="002F0B2B">
        <w:trPr>
          <w:trHeight w:val="510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458" w:rsidRDefault="00945458" w:rsidP="00B94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820" w:rsidRDefault="00D33820" w:rsidP="00E957FF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</w:p>
          <w:p w:rsidR="00945458" w:rsidRPr="004169D3" w:rsidRDefault="00945458" w:rsidP="00D33820">
            <w:pPr>
              <w:tabs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4169D3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Sasaran</w:t>
            </w:r>
          </w:p>
        </w:tc>
        <w:tc>
          <w:tcPr>
            <w:tcW w:w="137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820" w:rsidRDefault="00D33820" w:rsidP="0041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945458" w:rsidRPr="00735498" w:rsidRDefault="00945458" w:rsidP="0041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354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Indikator Kinerja </w:t>
            </w:r>
            <w:r w:rsidRPr="007354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d-ID"/>
              </w:rPr>
              <w:t xml:space="preserve">Sasaran </w:t>
            </w:r>
            <w:r w:rsidRPr="007354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Program (esselon III)</w:t>
            </w:r>
          </w:p>
          <w:p w:rsidR="00945458" w:rsidRDefault="00945458" w:rsidP="008646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5458" w:rsidRPr="00A64376" w:rsidRDefault="00945458" w:rsidP="00B943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5458" w:rsidRPr="00303B9E" w:rsidTr="00AE5E19">
        <w:trPr>
          <w:trHeight w:val="935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820" w:rsidRDefault="00D33820" w:rsidP="00B94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945458" w:rsidRPr="00FE16E6" w:rsidRDefault="00945458" w:rsidP="00B94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FE16E6">
              <w:rPr>
                <w:rFonts w:ascii="Times New Roman" w:eastAsia="Times New Roman" w:hAnsi="Times New Roman" w:cs="Times New Roman"/>
                <w:color w:val="000000"/>
                <w:sz w:val="20"/>
              </w:rPr>
              <w:t>1.1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820" w:rsidRDefault="00D33820" w:rsidP="004E2F07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5458" w:rsidRPr="00E957FF" w:rsidRDefault="00945458" w:rsidP="004E2F07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9E48F5">
              <w:rPr>
                <w:rFonts w:ascii="Times New Roman" w:eastAsia="Times New Roman" w:hAnsi="Times New Roman" w:cs="Times New Roman"/>
                <w:sz w:val="20"/>
                <w:szCs w:val="20"/>
              </w:rPr>
              <w:t>Meningkatnya Pelayanan Perkantoran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790" w:rsidRDefault="007D3790" w:rsidP="007D3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945458" w:rsidRPr="009E48F5" w:rsidRDefault="00945458" w:rsidP="007D37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3790">
              <w:rPr>
                <w:rFonts w:ascii="Times New Roman" w:eastAsia="Times New Roman" w:hAnsi="Times New Roman" w:cs="Times New Roman"/>
                <w:color w:val="000000"/>
                <w:sz w:val="20"/>
              </w:rPr>
              <w:t>Capaian kesesuaian dengan Parameter penilaian dokumen perencanaan, evaluasi dan pelaporan perangkat daerah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820" w:rsidRDefault="00D33820" w:rsidP="005074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945458" w:rsidRPr="006B6EE9" w:rsidRDefault="00945458" w:rsidP="005074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4ACC">
              <w:rPr>
                <w:rFonts w:ascii="Times New Roman" w:eastAsia="Times New Roman" w:hAnsi="Times New Roman" w:cs="Times New Roman"/>
                <w:color w:val="000000"/>
                <w:sz w:val="20"/>
              </w:rPr>
              <w:t>Capaian kesesuaian dengan Parameter penilaian Dok perencanaan, evaluasi dan pelaporan perangkat daerah</w:t>
            </w:r>
          </w:p>
        </w:tc>
        <w:tc>
          <w:tcPr>
            <w:tcW w:w="8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5458" w:rsidRDefault="00945458" w:rsidP="00507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945458" w:rsidRPr="00523277" w:rsidRDefault="00222397" w:rsidP="00507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  <w:sz w:val="18"/>
                        <w:szCs w:val="18"/>
                      </w:rPr>
                      <m:t>∑dokumen perencanaan evaluasi dan pelaporan perangkat daerah  yang sesuai parameter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18"/>
                        <w:szCs w:val="18"/>
                      </w:rPr>
                      <m:t xml:space="preserve">∑dokumen perencanaan evaluasi dan pelaporan perangkat daerah yang disusun 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18"/>
                    <w:szCs w:val="18"/>
                  </w:rPr>
                  <m:t>x100</m:t>
                </m:r>
              </m:oMath>
            </m:oMathPara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3820" w:rsidRDefault="00D33820" w:rsidP="004E2F07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945458" w:rsidRPr="00E957FF" w:rsidRDefault="00945458" w:rsidP="00D33820">
            <w:pPr>
              <w:tabs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Sekretaris</w:t>
            </w:r>
          </w:p>
        </w:tc>
      </w:tr>
      <w:tr w:rsidR="00945458" w:rsidRPr="00303B9E" w:rsidTr="00AE5E19">
        <w:trPr>
          <w:trHeight w:val="935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458" w:rsidRPr="00FE16E6" w:rsidRDefault="00945458" w:rsidP="00B94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458" w:rsidRPr="009E48F5" w:rsidRDefault="00945458" w:rsidP="004E2F07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458" w:rsidRPr="00D118D6" w:rsidRDefault="00945458" w:rsidP="00507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</w:pPr>
            <w:r w:rsidRPr="001A4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>Persentase Sarana Prasarana Perkantoran yang mendukung kelancaran tugas dan fungsi administrasi perangkat daerah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5458" w:rsidRPr="00D118D6" w:rsidRDefault="00945458" w:rsidP="00AD3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Capaian dukungan sarana prasarana administrasi perkantoran pada Perangkat Daerah</w:t>
            </w:r>
          </w:p>
        </w:tc>
        <w:tc>
          <w:tcPr>
            <w:tcW w:w="8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5458" w:rsidRDefault="00945458" w:rsidP="00507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45458" w:rsidRPr="00BE3716" w:rsidRDefault="00222397" w:rsidP="00507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16"/>
                        <w:szCs w:val="16"/>
                      </w:rPr>
                      <w:sym w:font="Symbol" w:char="F053"/>
                    </m:r>
                    <m:r>
                      <w:rPr>
                        <w:rFonts w:ascii="Cambria Math" w:eastAsia="Times New Roman" w:hAnsi="Cambria Math" w:cs="Times New Roman"/>
                        <w:color w:val="000000"/>
                        <w:sz w:val="16"/>
                        <w:szCs w:val="16"/>
                      </w:rPr>
                      <m:t>Penyediaan Dukungan Sarana Prasarana dan Administrasi Perkantoran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16"/>
                        <w:szCs w:val="16"/>
                      </w:rPr>
                      <w:sym w:font="Symbol" w:char="F053"/>
                    </m:r>
                    <m:r>
                      <w:rPr>
                        <w:rFonts w:ascii="Cambria Math" w:eastAsia="Times New Roman" w:hAnsi="Cambria Math" w:cs="Times New Roman"/>
                        <w:color w:val="000000"/>
                        <w:sz w:val="16"/>
                        <w:szCs w:val="16"/>
                      </w:rPr>
                      <m:t xml:space="preserve"> Penyediaan Dukungan Sarana Prasarana dan Administrasi Perkantoran ya</m:t>
                    </m:r>
                    <m:r>
                      <w:rPr>
                        <w:rFonts w:ascii="Cambria Math" w:eastAsia="Times New Roman" w:hAnsi="Cambria Math" w:cs="Times New Roman"/>
                        <w:color w:val="000000"/>
                        <w:sz w:val="16"/>
                        <w:szCs w:val="16"/>
                      </w:rPr>
                      <m:t>ng tersedia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16"/>
                    <w:szCs w:val="16"/>
                  </w:rPr>
                  <m:t>x100</m:t>
                </m:r>
              </m:oMath>
            </m:oMathPara>
          </w:p>
          <w:p w:rsidR="00945458" w:rsidRDefault="00945458" w:rsidP="00507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>Sarana Administrasi Perkantoran:</w:t>
            </w:r>
          </w:p>
          <w:p w:rsidR="00945458" w:rsidRDefault="00945458" w:rsidP="00507495">
            <w:pPr>
              <w:pStyle w:val="ListParagraph"/>
              <w:numPr>
                <w:ilvl w:val="0"/>
                <w:numId w:val="9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>Penyediaan Jasa Surat Menyurat</w:t>
            </w:r>
          </w:p>
          <w:p w:rsidR="00945458" w:rsidRDefault="00945458" w:rsidP="00507495">
            <w:pPr>
              <w:pStyle w:val="ListParagraph"/>
              <w:numPr>
                <w:ilvl w:val="0"/>
                <w:numId w:val="9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>Penyediaan Jasa Komunikasi, Sumber Daya Air dan Listrik</w:t>
            </w:r>
          </w:p>
          <w:p w:rsidR="00945458" w:rsidRDefault="00945458" w:rsidP="00507495">
            <w:pPr>
              <w:pStyle w:val="ListParagraph"/>
              <w:numPr>
                <w:ilvl w:val="0"/>
                <w:numId w:val="9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>Penyediaan Jasa Pemeliharaan Kendaraan Perkantoran</w:t>
            </w:r>
          </w:p>
          <w:p w:rsidR="00945458" w:rsidRDefault="00945458" w:rsidP="00507495">
            <w:pPr>
              <w:pStyle w:val="ListParagraph"/>
              <w:numPr>
                <w:ilvl w:val="0"/>
                <w:numId w:val="9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lastRenderedPageBreak/>
              <w:t>Penyediaan Jasa Kebersihan</w:t>
            </w:r>
          </w:p>
          <w:p w:rsidR="00945458" w:rsidRDefault="00945458" w:rsidP="00507495">
            <w:pPr>
              <w:pStyle w:val="ListParagraph"/>
              <w:numPr>
                <w:ilvl w:val="0"/>
                <w:numId w:val="9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>Penyediaan Alat Tulis Kantor dan Cetak Penggandaan</w:t>
            </w:r>
          </w:p>
          <w:p w:rsidR="00945458" w:rsidRDefault="00945458" w:rsidP="00507495">
            <w:pPr>
              <w:pStyle w:val="ListParagraph"/>
              <w:numPr>
                <w:ilvl w:val="0"/>
                <w:numId w:val="9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>Penyediaan Jasa Pengelolaan Arsip Perkantoran</w:t>
            </w:r>
          </w:p>
          <w:p w:rsidR="00945458" w:rsidRPr="00D1798E" w:rsidRDefault="00945458" w:rsidP="00507495">
            <w:pPr>
              <w:pStyle w:val="ListParagraph"/>
              <w:numPr>
                <w:ilvl w:val="0"/>
                <w:numId w:val="9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>Pengadaan Sarana Prasarana Perkantoran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5458" w:rsidRPr="009E48F5" w:rsidRDefault="00945458" w:rsidP="004E2F07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5458" w:rsidRPr="00303B9E" w:rsidTr="00AE5E19">
        <w:trPr>
          <w:trHeight w:val="935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458" w:rsidRPr="00FE16E6" w:rsidRDefault="00945458" w:rsidP="00B94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458" w:rsidRPr="00FE16E6" w:rsidRDefault="00945458" w:rsidP="00FE16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74D" w:rsidRDefault="006A074D" w:rsidP="005074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45458" w:rsidRDefault="00945458" w:rsidP="005074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4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>Persentase terwujudnya peningkatan kapasitas sumberdaya Aparatur yang mendukung kelancaran tugas dan fungsi SKPD</w:t>
            </w:r>
          </w:p>
          <w:p w:rsidR="006A074D" w:rsidRPr="006A074D" w:rsidRDefault="006A074D" w:rsidP="005074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74D" w:rsidRDefault="006A074D" w:rsidP="00AD3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945458" w:rsidRPr="000A1322" w:rsidRDefault="00945458" w:rsidP="00AD3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Capaian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kompetensi </w:t>
            </w:r>
            <w:r w:rsidRPr="001A4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>Aparatur yang mendukung kelancaran tugas dan fungsi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Perangkat Daerah</w:t>
            </w:r>
          </w:p>
        </w:tc>
        <w:tc>
          <w:tcPr>
            <w:tcW w:w="8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5458" w:rsidRDefault="00945458" w:rsidP="00AD3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945458" w:rsidRPr="00523277" w:rsidRDefault="00222397" w:rsidP="00AD3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  <w:sz w:val="18"/>
                        <w:szCs w:val="18"/>
                      </w:rPr>
                      <m:t>∑Aparatur  yang mendapat sertifikat pada tahun n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18"/>
                        <w:szCs w:val="18"/>
                      </w:rPr>
                      <m:t xml:space="preserve">∑Aparatur yang mengikuti pelatihan pada tahun n 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18"/>
                    <w:szCs w:val="18"/>
                  </w:rPr>
                  <m:t>x100</m:t>
                </m:r>
              </m:oMath>
            </m:oMathPara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5458" w:rsidRDefault="00945458" w:rsidP="00B943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945458" w:rsidRPr="00303B9E" w:rsidTr="00AE5E19">
        <w:trPr>
          <w:trHeight w:val="935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458" w:rsidRPr="00FE16E6" w:rsidRDefault="00945458" w:rsidP="00B94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458" w:rsidRPr="00FE16E6" w:rsidRDefault="00945458" w:rsidP="00FE16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74D" w:rsidRDefault="006A074D" w:rsidP="005074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45458" w:rsidRDefault="00945458" w:rsidP="005074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4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>Persentase terwujudnya akuntabilitas penata usaha keuangan yang mendukung yang mendukung kelancaran tugas dan fungsi SKPD</w:t>
            </w:r>
          </w:p>
          <w:p w:rsidR="006A074D" w:rsidRPr="006A074D" w:rsidRDefault="006A074D" w:rsidP="005074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74D" w:rsidRDefault="006A074D" w:rsidP="00AD3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945458" w:rsidRDefault="00945458" w:rsidP="00AD3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950C0">
              <w:rPr>
                <w:rFonts w:ascii="Times New Roman" w:eastAsia="Times New Roman" w:hAnsi="Times New Roman" w:cs="Times New Roman"/>
                <w:color w:val="000000"/>
                <w:sz w:val="20"/>
              </w:rPr>
              <w:t>Capaian pengelolaan keuangan sesuai Standar Akuntansi Pemerintahan</w:t>
            </w:r>
          </w:p>
        </w:tc>
        <w:tc>
          <w:tcPr>
            <w:tcW w:w="8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5458" w:rsidRDefault="00222397" w:rsidP="00AD3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18"/>
                        <w:szCs w:val="18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18"/>
                            <w:szCs w:val="18"/>
                          </w:rPr>
                        </m:ctrlPr>
                      </m:eqArrPr>
                      <m:e/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18"/>
                            <w:szCs w:val="18"/>
                          </w:rPr>
                          <m:t>∑Laporan yang sesuai SAP</m:t>
                        </m:r>
                      </m:e>
                    </m:eqAr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18"/>
                        <w:szCs w:val="18"/>
                      </w:rPr>
                      <m:t xml:space="preserve">∑dokumen laporan  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18"/>
                    <w:szCs w:val="18"/>
                  </w:rPr>
                  <m:t>x100</m:t>
                </m:r>
              </m:oMath>
            </m:oMathPara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5458" w:rsidRDefault="00945458" w:rsidP="00B943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945458" w:rsidRPr="00303B9E" w:rsidTr="00AE5E19">
        <w:trPr>
          <w:trHeight w:val="935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458" w:rsidRPr="00FE16E6" w:rsidRDefault="00945458" w:rsidP="00B94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74D" w:rsidRDefault="006A074D" w:rsidP="004E2F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5458" w:rsidRPr="00FE16E6" w:rsidRDefault="00945458" w:rsidP="004E2F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FE16E6">
              <w:rPr>
                <w:rFonts w:ascii="Times New Roman" w:hAnsi="Times New Roman" w:cs="Times New Roman"/>
                <w:sz w:val="20"/>
                <w:szCs w:val="20"/>
              </w:rPr>
              <w:t>Meningkatnya kualitas pengawas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E16E6">
              <w:rPr>
                <w:rFonts w:ascii="Times New Roman" w:hAnsi="Times New Roman" w:cs="Times New Roman"/>
                <w:sz w:val="20"/>
                <w:szCs w:val="20"/>
              </w:rPr>
              <w:t>Internal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74D" w:rsidRDefault="006A074D" w:rsidP="00945458">
            <w:pPr>
              <w:pStyle w:val="ListParagraph"/>
              <w:tabs>
                <w:tab w:val="left" w:pos="5"/>
              </w:tabs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5458" w:rsidRPr="00152441" w:rsidRDefault="00945458" w:rsidP="00945458">
            <w:pPr>
              <w:pStyle w:val="ListParagraph"/>
              <w:tabs>
                <w:tab w:val="left" w:pos="5"/>
              </w:tabs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458">
              <w:rPr>
                <w:rFonts w:ascii="Times New Roman" w:hAnsi="Times New Roman" w:cs="Times New Roman"/>
                <w:sz w:val="20"/>
                <w:szCs w:val="20"/>
              </w:rPr>
              <w:t>Capaian Pengawasan Internal Bidang Pendapatan (Satuan: %)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74D" w:rsidRDefault="006A074D" w:rsidP="00E44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945458" w:rsidRDefault="00945458" w:rsidP="00E44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id-ID"/>
              </w:rPr>
              <w:t>Perbandingan antara hasil Laporan pengawasan bidang pendapatan  dengan jumlah Pengawasan yang tercantum dalam PKPT (Program Kerja Pengawasan Tahunan) bidang pendapatan</w:t>
            </w:r>
          </w:p>
          <w:p w:rsidR="00945458" w:rsidRPr="00303B9E" w:rsidRDefault="00945458" w:rsidP="00E44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5458" w:rsidRPr="00152441" w:rsidRDefault="00945458" w:rsidP="00E44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45458" w:rsidRPr="00152441" w:rsidRDefault="00945458" w:rsidP="0094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id-ID"/>
              </w:rPr>
              <w:t xml:space="preserve">               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</w:rPr>
                  </m:ctrlPr>
                </m:fPr>
                <m:num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</w:rPr>
                        <w:sym w:font="Symbol" w:char="F053"/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</w:rPr>
                        <m:t xml:space="preserve"> Laporan hasil Pengawasan bidang Pendapatan </m:t>
                      </m:r>
                    </m:e>
                    <m:e>
                      <m:ctrlPr>
                        <w:rPr>
                          <w:rFonts w:ascii="Cambria Math" w:eastAsia="Cambria Math" w:hAnsi="Cambria Math" w:cs="Cambria Math"/>
                        </w:rPr>
                      </m:ctrlP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</w:rPr>
                        <m:t xml:space="preserve"> </m:t>
                      </m:r>
                    </m:e>
                  </m:eqArr>
                </m:num>
                <m:den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</w:rPr>
                        <w:sym w:font="Symbol" w:char="F053"/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</w:rPr>
                        <m:t xml:space="preserve">seluruh Pengawasan yang tercantum dalam PKPT bidang Pendapatan 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</w:rPr>
                        <m:t xml:space="preserve">, </m:t>
                      </m:r>
                      <m:ctrlPr>
                        <w:rPr>
                          <w:rFonts w:ascii="Cambria Math" w:eastAsia="Cambria Math" w:hAnsi="Cambria Math" w:cs="Cambria Math"/>
                        </w:rPr>
                      </m:ctrlP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</w:rPr>
                        <m:t xml:space="preserve">  </m:t>
                      </m:r>
                    </m:e>
                  </m:eqAr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Times New Roman"/>
                </w:rPr>
                <m:t>x</m:t>
              </m:r>
              <m:r>
                <w:rPr>
                  <w:rFonts w:ascii="Cambria Math" w:eastAsia="Times New Roman" w:hAnsi="Cambria Math" w:cs="Times New Roman"/>
                  <w:color w:val="000000"/>
                </w:rPr>
                <m:t>100</m:t>
              </m:r>
            </m:oMath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74D" w:rsidRDefault="006A074D" w:rsidP="004E2F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:rsidR="00945458" w:rsidRDefault="00945458" w:rsidP="006A0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Inspektur Pembantu I</w:t>
            </w:r>
          </w:p>
        </w:tc>
      </w:tr>
      <w:tr w:rsidR="00E30CC5" w:rsidRPr="00303B9E" w:rsidTr="00AE5E19">
        <w:trPr>
          <w:trHeight w:val="935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CC5" w:rsidRPr="00FE16E6" w:rsidRDefault="00E30CC5" w:rsidP="00B94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CC5" w:rsidRPr="00FE16E6" w:rsidRDefault="00E30CC5" w:rsidP="004E2F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74D" w:rsidRDefault="006A074D" w:rsidP="00E30CC5">
            <w:pPr>
              <w:pStyle w:val="ListParagraph"/>
              <w:tabs>
                <w:tab w:val="left" w:pos="5"/>
              </w:tabs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0CC5" w:rsidRPr="00152441" w:rsidRDefault="00E30CC5" w:rsidP="00E30CC5">
            <w:pPr>
              <w:pStyle w:val="ListParagraph"/>
              <w:tabs>
                <w:tab w:val="left" w:pos="5"/>
              </w:tabs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0CC5">
              <w:rPr>
                <w:rFonts w:ascii="Times New Roman" w:hAnsi="Times New Roman" w:cs="Times New Roman"/>
                <w:sz w:val="20"/>
                <w:szCs w:val="20"/>
              </w:rPr>
              <w:t xml:space="preserve">Capaian Pengawasan Internal Bidang Belanja Modal dan Barang Milik </w:t>
            </w:r>
            <w:r w:rsidRPr="00E3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Daerah  (Satuan: %)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74D" w:rsidRDefault="006A074D" w:rsidP="00E44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E30CC5" w:rsidRDefault="00E30CC5" w:rsidP="00E44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id-ID"/>
              </w:rPr>
              <w:t xml:space="preserve">Perbandingan antara hasil Laporan pengawasan bidang </w:t>
            </w:r>
            <w:r w:rsidRPr="004D56E7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 xml:space="preserve">Belanja Modal dan Barang </w:t>
            </w:r>
            <w:r w:rsidRPr="004D56E7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lastRenderedPageBreak/>
              <w:t>Milik Daerah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id-ID"/>
              </w:rPr>
              <w:t xml:space="preserve">  dengan jumlah Pengawasan yang tercantum dalam PKPT (Program Kerja Pengawasan Tahunan) bidang </w:t>
            </w:r>
            <w:r w:rsidRPr="004D56E7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Belanja Modal dan Barang Milik Daerah</w:t>
            </w:r>
          </w:p>
          <w:p w:rsidR="00E30CC5" w:rsidRPr="00303B9E" w:rsidRDefault="00E30CC5" w:rsidP="00E44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CC5" w:rsidRDefault="00E30CC5" w:rsidP="00E44FA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30CC5" w:rsidRDefault="00222397" w:rsidP="00E44FAD">
            <w:pPr>
              <w:rPr>
                <w:rFonts w:ascii="Times New Roman" w:eastAsia="Times New Roman" w:hAnsi="Times New Roman" w:cs="Times New Roman"/>
                <w:color w:val="000000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  <w:sym w:font="Symbol" w:char="F053"/>
                    </m:r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 xml:space="preserve"> Laporan hasil Pengawasan bidang Belanja Modal dan Barang Milik Daerah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eqArrPr>
                      <m:e>
                        <m: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  <w:sym w:font="Symbol" w:char="F053"/>
                        </m:r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 xml:space="preserve">seluruh Pengawasan yang tercantum dalam PKPT bidang </m:t>
                        </m:r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id-ID"/>
                          </w:rPr>
                          <m:t>Belanja Modal da</m:t>
                        </m:r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id-ID"/>
                          </w:rPr>
                          <m:t>n Barang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id-ID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id-ID"/>
                          </w:rPr>
                          <m:t xml:space="preserve"> Milik Dae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id-ID"/>
                          </w:rPr>
                          <m:t>r</m:t>
                        </m:r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id-ID"/>
                          </w:rPr>
                          <m:t>ah</m:t>
                        </m:r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 xml:space="preserve"> </m:t>
                        </m:r>
                      </m:e>
                    </m:eqAr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</w:rPr>
                  <m:t>x100</m:t>
                </m:r>
              </m:oMath>
            </m:oMathPara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74D" w:rsidRDefault="006A074D" w:rsidP="006A0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:rsidR="006A074D" w:rsidRDefault="006A074D" w:rsidP="006A0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:rsidR="00E30CC5" w:rsidRDefault="00E30CC5" w:rsidP="006A0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Inspektur Pembantu II</w:t>
            </w:r>
          </w:p>
        </w:tc>
      </w:tr>
      <w:tr w:rsidR="00E30CC5" w:rsidRPr="00303B9E" w:rsidTr="00381F36">
        <w:trPr>
          <w:trHeight w:val="935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30CC5" w:rsidRPr="00FE16E6" w:rsidRDefault="00E30CC5" w:rsidP="00B94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30CC5" w:rsidRPr="00FE16E6" w:rsidRDefault="00E30CC5" w:rsidP="004E2F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74D" w:rsidRDefault="006A074D" w:rsidP="00E30CC5">
            <w:pPr>
              <w:pStyle w:val="ListParagraph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0CC5" w:rsidRPr="008044BA" w:rsidRDefault="00E30CC5" w:rsidP="00E30CC5">
            <w:pPr>
              <w:pStyle w:val="ListParagraph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0CC5">
              <w:rPr>
                <w:rFonts w:ascii="Times New Roman" w:hAnsi="Times New Roman" w:cs="Times New Roman"/>
                <w:sz w:val="20"/>
                <w:szCs w:val="20"/>
              </w:rPr>
              <w:t>Capaian Pengawasan Internal Bidang Barang-Jasa dan Bantuan Keuangan Daerah (Satuan: %)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CC5" w:rsidRDefault="00E30CC5" w:rsidP="00E44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val="id-ID"/>
              </w:rPr>
            </w:pPr>
          </w:p>
          <w:p w:rsidR="00E30CC5" w:rsidRDefault="00E30CC5" w:rsidP="00E44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id-ID"/>
              </w:rPr>
              <w:t xml:space="preserve">Perbandingan antara hasil Laporan pengawasan bidang </w:t>
            </w:r>
            <w:r w:rsidRPr="004D56E7">
              <w:rPr>
                <w:rFonts w:ascii="Times New Roman" w:hAnsi="Times New Roman" w:cs="Times New Roman"/>
                <w:sz w:val="20"/>
                <w:szCs w:val="20"/>
              </w:rPr>
              <w:t>Belanja Barang  Jasa dan Bantuan Keuangan Daerah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id-ID"/>
              </w:rPr>
              <w:t xml:space="preserve"> dengan jumlah Pengawasan yang tercantum dalam PKPT (Program Kerja Pengawasan Tahunan) bidang </w:t>
            </w:r>
            <w:r w:rsidRPr="004D56E7">
              <w:rPr>
                <w:rFonts w:ascii="Times New Roman" w:hAnsi="Times New Roman" w:cs="Times New Roman"/>
                <w:sz w:val="20"/>
                <w:szCs w:val="20"/>
              </w:rPr>
              <w:t>Belanja Barang Jasa dan Bantuan Keuangan Daerah</w:t>
            </w:r>
          </w:p>
          <w:p w:rsidR="00E30CC5" w:rsidRPr="004D56E7" w:rsidRDefault="00E30CC5" w:rsidP="00E44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val="id-ID"/>
              </w:rPr>
            </w:pPr>
          </w:p>
        </w:tc>
        <w:tc>
          <w:tcPr>
            <w:tcW w:w="8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CC5" w:rsidRDefault="00222397" w:rsidP="00E44FAD"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eqArrPr>
                      <m:e/>
                      <m:e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</w:rPr>
                        </m:ctrlP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  <w:sym w:font="Symbol" w:char="F053"/>
                        </m:r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 xml:space="preserve"> Laporan hasil Pengawasan bidang </m:t>
                        </m:r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Belanja Barang  Jasa dan Bantuan Keuangan Daerah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eqArrPr>
                      <m:e>
                        <m: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  <w:sym w:font="Symbol" w:char="F053"/>
                        </m:r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 xml:space="preserve"> seluruh Pengawasan yang tercantum dalam PKPT bidang </m:t>
                        </m:r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id-ID"/>
                          </w:rPr>
                          <m:t>Belanja Barang Jasa dan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id-ID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id-ID"/>
                          </w:rPr>
                          <m:t>Bantuan Keuangan Dae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id-ID"/>
                          </w:rPr>
                          <m:t>r</m:t>
                        </m:r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id-ID"/>
                          </w:rPr>
                          <m:t>ah</m:t>
                        </m:r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 xml:space="preserve"> </m:t>
                        </m:r>
                      </m:e>
                    </m:eqArr>
                  </m:den>
                </m:f>
              </m:oMath>
            </m:oMathPara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74D" w:rsidRDefault="006A074D" w:rsidP="00507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:rsidR="00E30CC5" w:rsidRDefault="00E30CC5" w:rsidP="006A0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Inspektur Pembantu III</w:t>
            </w:r>
          </w:p>
        </w:tc>
      </w:tr>
      <w:tr w:rsidR="00381F36" w:rsidRPr="00303B9E" w:rsidTr="00381F36">
        <w:trPr>
          <w:trHeight w:val="93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36" w:rsidRPr="00FE16E6" w:rsidRDefault="00381F36" w:rsidP="00B94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36" w:rsidRPr="00FE16E6" w:rsidRDefault="00381F36" w:rsidP="004E2F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36" w:rsidRDefault="00381F36" w:rsidP="00E30CC5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F36" w:rsidRPr="008044BA" w:rsidRDefault="00381F36" w:rsidP="00E30CC5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0CC5">
              <w:rPr>
                <w:rFonts w:ascii="Times New Roman" w:hAnsi="Times New Roman" w:cs="Times New Roman"/>
                <w:sz w:val="20"/>
                <w:szCs w:val="20"/>
              </w:rPr>
              <w:t>Capaian Pengawasan Internal Bidang Perencanaan Pembangunan dan Kepegawaian Daerah (Satuan: %)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F36" w:rsidRDefault="00381F36" w:rsidP="00E44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381F36" w:rsidRPr="00303B9E" w:rsidRDefault="00381F36" w:rsidP="0068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id-ID"/>
              </w:rPr>
              <w:t xml:space="preserve">Perbandingan antara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Laporan hasil Pengawasan Perencanaan Pembangunan Daerah dan Pengendalian Kepegawaian Daerah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id-ID"/>
              </w:rPr>
              <w:t xml:space="preserve">dengan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seluruh pengawasan Perencanaan Pembangunan Daerah dan Pengendalian Kepegawaian Daerah yang tercantum dalam PKPT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id-ID"/>
              </w:rPr>
              <w:t xml:space="preserve"> 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F36" w:rsidRDefault="00381F36" w:rsidP="00E44FAD"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eqArrPr>
                      <m:e/>
                      <m:e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</w:rPr>
                        </m:ctrlPr>
                      </m:e>
                      <m:e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</w:rPr>
                        </m:ctrlP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  <w:sym w:font="Symbol" w:char="F053"/>
                        </m:r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 xml:space="preserve"> Laporan hasil Pengawasan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 xml:space="preserve">Perencanaan Pembangunan Daerah dan </m:t>
                        </m:r>
                        <m:ctrlP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Pengendalian Kepegawaian Daerah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eqArrPr>
                      <m:e>
                        <m: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  <w:sym w:font="Symbol" w:char="F053"/>
                        </m:r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 xml:space="preserve"> seluruh Pengawasan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 xml:space="preserve">Perencanaan Pembangunan Daerah dan Pengendalian 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id-ID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Kepegawaian Daerah yang tercantum dalam PKPT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</w:rPr>
                        </m:ctrlPr>
                      </m:e>
                      <m:e/>
                    </m:eqArr>
                  </m:den>
                </m:f>
              </m:oMath>
            </m:oMathPara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F36" w:rsidRDefault="00381F36" w:rsidP="006A0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:rsidR="00381F36" w:rsidRDefault="00381F36" w:rsidP="006A0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Inspektur Pembantu IV</w:t>
            </w:r>
          </w:p>
          <w:p w:rsidR="00381F36" w:rsidRDefault="00381F36" w:rsidP="00507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381F36" w:rsidRDefault="00381F36" w:rsidP="00381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381F36" w:rsidRPr="00303B9E" w:rsidTr="00381F36">
        <w:trPr>
          <w:trHeight w:val="935"/>
        </w:trPr>
        <w:tc>
          <w:tcPr>
            <w:tcW w:w="5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81F36" w:rsidRPr="00FE16E6" w:rsidRDefault="00381F36" w:rsidP="00B94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81F36" w:rsidRPr="00FE16E6" w:rsidRDefault="00381F36" w:rsidP="004E2F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36" w:rsidRDefault="00381F36" w:rsidP="00E30CC5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F36" w:rsidRPr="00E30CC5" w:rsidRDefault="00381F36" w:rsidP="00E30CC5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0CC5">
              <w:rPr>
                <w:rFonts w:ascii="Times New Roman" w:hAnsi="Times New Roman" w:cs="Times New Roman"/>
                <w:sz w:val="20"/>
                <w:szCs w:val="20"/>
              </w:rPr>
              <w:t>Persentase Capaian Pelaksanaan Pencegahan dan Pemberantasan Korupsi (Satuan: %)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F36" w:rsidRDefault="00381F36" w:rsidP="00E44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381F36" w:rsidRDefault="00381F36" w:rsidP="00E44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Perbandingan antara Laporan Hasil Pelaksanaan Pencegahan dan Pemberantasan Korupsi dengan kegiatan yang tercantum dalam PKPT</w:t>
            </w:r>
          </w:p>
          <w:p w:rsidR="00381F36" w:rsidRPr="00E30CC5" w:rsidRDefault="00381F36" w:rsidP="00E44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val="id-ID"/>
              </w:rPr>
            </w:pPr>
            <w:bookmarkStart w:id="0" w:name="_GoBack"/>
            <w:bookmarkEnd w:id="0"/>
          </w:p>
        </w:tc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F36" w:rsidRPr="00F37836" w:rsidRDefault="00381F36" w:rsidP="00E44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81F36" w:rsidRPr="00F37836" w:rsidRDefault="00381F36" w:rsidP="00E3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eqArrPr>
                      <m:e/>
                      <m:e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</w:rPr>
                        </m:ctrlP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  <w:sym w:font="Symbol" w:char="F053"/>
                        </m:r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 xml:space="preserve"> Laporan hasil pelaksanaan pencegahan dan pemberantasan korupsi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eqArrPr>
                      <m:e>
                        <m: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  <w:sym w:font="Symbol" w:char="F053"/>
                        </m:r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 xml:space="preserve"> seluruh Pengawasan yang tercantum dalam PKPT 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id-ID"/>
                          </w:rPr>
                        </m:ctrlP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 xml:space="preserve"> </m:t>
                        </m:r>
                      </m:e>
                    </m:eqArr>
                  </m:den>
                </m:f>
              </m:oMath>
            </m:oMathPara>
          </w:p>
        </w:tc>
        <w:tc>
          <w:tcPr>
            <w:tcW w:w="1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F36" w:rsidRDefault="00381F36" w:rsidP="00381F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381F36" w:rsidRPr="00303B9E" w:rsidTr="006835DC">
        <w:trPr>
          <w:trHeight w:val="935"/>
        </w:trPr>
        <w:tc>
          <w:tcPr>
            <w:tcW w:w="5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81F36" w:rsidRPr="00FE16E6" w:rsidRDefault="00381F36" w:rsidP="00B94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81F36" w:rsidRPr="00FE16E6" w:rsidRDefault="00381F36" w:rsidP="004E2F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36" w:rsidRDefault="00381F36" w:rsidP="00E30CC5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F36" w:rsidRPr="00E30CC5" w:rsidRDefault="00381F36" w:rsidP="00E30CC5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0CC5">
              <w:rPr>
                <w:rFonts w:ascii="Times New Roman" w:hAnsi="Times New Roman" w:cs="Times New Roman"/>
                <w:sz w:val="20"/>
                <w:szCs w:val="20"/>
              </w:rPr>
              <w:t>Persentase Tindak Lanjut Hasil Pemeriksaan APIP dan BPK RI (Satuan: %)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F36" w:rsidRDefault="00381F36" w:rsidP="00E44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381F36" w:rsidRDefault="00381F36" w:rsidP="00E44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Perbandingan antara Laporan Tindak Lanjut Hasil Pemeriksaaan APIP dan BPK RI yang selesai  dengan laporan Tindak lanjut hasil pemeriksaan  APIP dan BPK RI yang diterima</w:t>
            </w:r>
          </w:p>
          <w:p w:rsidR="00381F36" w:rsidRPr="00704BF8" w:rsidRDefault="00381F36" w:rsidP="00E44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F36" w:rsidRPr="00F37836" w:rsidRDefault="00381F36" w:rsidP="00E44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eqArrPr>
                      <m:e/>
                      <m:e>
                        <m:eqArr>
                          <m:eqArr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</w:rPr>
                            </m:ctrlPr>
                          </m:eqArrPr>
                          <m:e/>
                          <m:e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20"/>
                                <w:szCs w:val="20"/>
                              </w:rPr>
                            </m:ctrlPr>
                          </m:e>
                          <m:e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20"/>
                                <w:szCs w:val="20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</w:rPr>
                              <w:sym w:font="Symbol" w:char="F053"/>
                            </m:r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 xml:space="preserve"> Laporan hasil Tindak lanjut Hasil Pemeriksaan APIP dan BPK RI  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sz w:val="20"/>
                                <w:szCs w:val="20"/>
                              </w:rPr>
                            </m:ctrlPr>
                          </m:e>
                          <m:e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e>
                        </m:eqAr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eqArrPr>
                      <m:e>
                        <m: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  <w:sym w:font="Symbol" w:char="F053"/>
                        </m:r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 xml:space="preserve"> seluruh Laporan hasil pemeriksaan APIP dan BPK RI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 xml:space="preserve"> 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id-ID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yang diterima  dari APIP dan BPK RI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</w:rPr>
                        </m:ctrlPr>
                      </m:e>
                      <m:e/>
                    </m:eqArr>
                  </m:den>
                </m:f>
              </m:oMath>
            </m:oMathPara>
          </w:p>
        </w:tc>
        <w:tc>
          <w:tcPr>
            <w:tcW w:w="1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F36" w:rsidRDefault="00381F36" w:rsidP="00507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381F36" w:rsidRPr="00303B9E" w:rsidTr="002B7B1D">
        <w:trPr>
          <w:trHeight w:val="935"/>
        </w:trPr>
        <w:tc>
          <w:tcPr>
            <w:tcW w:w="5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81F36" w:rsidRPr="00FE16E6" w:rsidRDefault="00381F36" w:rsidP="00B94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81F36" w:rsidRPr="00FE16E6" w:rsidRDefault="00381F36" w:rsidP="004E2F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36" w:rsidRDefault="00381F36" w:rsidP="00E30CC5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F36" w:rsidRPr="00E30CC5" w:rsidRDefault="00381F36" w:rsidP="00E30CC5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0CC5">
              <w:rPr>
                <w:rFonts w:ascii="Times New Roman" w:hAnsi="Times New Roman" w:cs="Times New Roman"/>
                <w:sz w:val="20"/>
                <w:szCs w:val="20"/>
              </w:rPr>
              <w:t>Persentase Penyusunan Kebijakan Sistem dan Prosedur Pengawasan (Satuan: %)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F36" w:rsidRDefault="00381F36" w:rsidP="00E44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381F36" w:rsidRPr="00704BF8" w:rsidRDefault="00381F36" w:rsidP="00E44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Perbandingan antara hasil Penyusunan Kebijakan Sistem dan Prosedur Pengawasan dengan target kebijakan sistem dan Prosedur Pengawasan 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F36" w:rsidRPr="00F37836" w:rsidRDefault="00381F36" w:rsidP="00E44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eqArrPr>
                      <m:e/>
                      <m:e>
                        <m:eqArr>
                          <m:eqArr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</w:rPr>
                            </m:ctrlPr>
                          </m:eqArrPr>
                          <m:e/>
                          <m:e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20"/>
                                <w:szCs w:val="20"/>
                              </w:rPr>
                            </m:ctrlPr>
                          </m:e>
                          <m:e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20"/>
                                <w:szCs w:val="20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</w:rPr>
                              <w:sym w:font="Symbol" w:char="F053"/>
                            </m:r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 xml:space="preserve"> Laporan hasil Penyusunan kebijakan Sistem dan Prosedur Pengawasan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sz w:val="20"/>
                                <w:szCs w:val="20"/>
                              </w:rPr>
                            </m:ctrlPr>
                          </m:e>
                          <m:e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e>
                        </m:eqAr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eqArrPr>
                      <m:e>
                        <m: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  <w:sym w:font="Symbol" w:char="F053"/>
                        </m:r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 xml:space="preserve"> seluruh target Penyusunan kebijakan Sistem dan Prosedur Pengawasan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 xml:space="preserve"> 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id-ID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ya</m:t>
                        </m:r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ng tercantum dalam PKPT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</w:rPr>
                        </m:ctrlPr>
                      </m:e>
                      <m:e/>
                    </m:eqArr>
                  </m:den>
                </m:f>
              </m:oMath>
            </m:oMathPara>
          </w:p>
        </w:tc>
        <w:tc>
          <w:tcPr>
            <w:tcW w:w="1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F36" w:rsidRDefault="00381F36" w:rsidP="00507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381F36" w:rsidRPr="00303B9E" w:rsidTr="002B7B1D">
        <w:trPr>
          <w:trHeight w:val="935"/>
        </w:trPr>
        <w:tc>
          <w:tcPr>
            <w:tcW w:w="5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81F36" w:rsidRPr="00FE16E6" w:rsidRDefault="00381F36" w:rsidP="00B94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81F36" w:rsidRPr="00FE16E6" w:rsidRDefault="00381F36" w:rsidP="004E2F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36" w:rsidRDefault="00381F36" w:rsidP="00E30CC5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F36" w:rsidRPr="00E30CC5" w:rsidRDefault="00381F36" w:rsidP="00E30CC5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0CC5">
              <w:rPr>
                <w:rFonts w:ascii="Times New Roman" w:hAnsi="Times New Roman" w:cs="Times New Roman"/>
                <w:sz w:val="20"/>
                <w:szCs w:val="20"/>
              </w:rPr>
              <w:t>Persentase Evaluasi Hasil Pembinaan dan Pengawasan Provinsi Banten (Satuan: %)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F36" w:rsidRDefault="00381F36" w:rsidP="00E44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381F36" w:rsidRPr="00704BF8" w:rsidRDefault="00381F36" w:rsidP="00E44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Perbandingan antara laporan Evaluasi Hasil Pembinaan dan Pengawasan Provinsi Banten dengan  seluruh kegiatan evaluasi hasil Pembinaan dan Pengawasan Provinsi Banten 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F36" w:rsidRPr="00F37836" w:rsidRDefault="00381F36" w:rsidP="00E44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eqArrPr>
                      <m:e/>
                      <m:e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</w:rPr>
                        </m:ctrlPr>
                      </m:e>
                      <m:e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</w:rPr>
                        </m:ctrlP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  <w:sym w:font="Symbol" w:char="F053"/>
                        </m:r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 xml:space="preserve"> Laporan hasil Pembinaan dan Pengawasan Provinsi Banten  </m:t>
                        </m:r>
                        <m:ctrlP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</w:rPr>
                        </m:ctrlPr>
                      </m:e>
                      <m:e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eqArrPr>
                      <m:e>
                        <m: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  <w:sym w:font="Symbol" w:char="F053"/>
                        </m:r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 xml:space="preserve"> seluruh kegiatan Evaluasi Hasil Pembinaan dan Pengawasan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 xml:space="preserve"> 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id-ID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Provinsi Banten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</w:rPr>
                        </m:ctrlPr>
                      </m:e>
                      <m:e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</w:rPr>
                        </m:ctrlPr>
                      </m:e>
                      <m:e/>
                    </m:eqArr>
                  </m:den>
                </m:f>
              </m:oMath>
            </m:oMathPara>
          </w:p>
        </w:tc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36" w:rsidRDefault="00381F36" w:rsidP="00507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:rsidR="00C8423C" w:rsidRPr="00303B9E" w:rsidRDefault="00C8423C">
      <w:pPr>
        <w:rPr>
          <w:sz w:val="20"/>
        </w:rPr>
      </w:pPr>
    </w:p>
    <w:sectPr w:rsidR="00C8423C" w:rsidRPr="00303B9E" w:rsidSect="009547C8">
      <w:footerReference w:type="default" r:id="rId9"/>
      <w:pgSz w:w="18722" w:h="12242" w:orient="landscape" w:code="10000"/>
      <w:pgMar w:top="993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397" w:rsidRDefault="00222397" w:rsidP="00ED77EF">
      <w:pPr>
        <w:spacing w:after="0" w:line="240" w:lineRule="auto"/>
      </w:pPr>
      <w:r>
        <w:separator/>
      </w:r>
    </w:p>
  </w:endnote>
  <w:endnote w:type="continuationSeparator" w:id="0">
    <w:p w:rsidR="00222397" w:rsidRDefault="00222397" w:rsidP="00ED7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075906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45AAC" w:rsidRDefault="00945AA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078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945AAC" w:rsidRDefault="00945A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397" w:rsidRDefault="00222397" w:rsidP="00ED77EF">
      <w:pPr>
        <w:spacing w:after="0" w:line="240" w:lineRule="auto"/>
      </w:pPr>
      <w:r>
        <w:separator/>
      </w:r>
    </w:p>
  </w:footnote>
  <w:footnote w:type="continuationSeparator" w:id="0">
    <w:p w:rsidR="00222397" w:rsidRDefault="00222397" w:rsidP="00ED77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347F1"/>
    <w:multiLevelType w:val="hybridMultilevel"/>
    <w:tmpl w:val="9A183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10263"/>
    <w:multiLevelType w:val="hybridMultilevel"/>
    <w:tmpl w:val="07A6B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F3ED5"/>
    <w:multiLevelType w:val="hybridMultilevel"/>
    <w:tmpl w:val="BCFED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602804"/>
    <w:multiLevelType w:val="hybridMultilevel"/>
    <w:tmpl w:val="4BE4D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834B56"/>
    <w:multiLevelType w:val="hybridMultilevel"/>
    <w:tmpl w:val="B2887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FE43D3"/>
    <w:multiLevelType w:val="hybridMultilevel"/>
    <w:tmpl w:val="C212C0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C95027"/>
    <w:multiLevelType w:val="hybridMultilevel"/>
    <w:tmpl w:val="54FA5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0748FD"/>
    <w:multiLevelType w:val="hybridMultilevel"/>
    <w:tmpl w:val="B52AA88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C0179E"/>
    <w:multiLevelType w:val="hybridMultilevel"/>
    <w:tmpl w:val="1C1CAE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D00323"/>
    <w:multiLevelType w:val="hybridMultilevel"/>
    <w:tmpl w:val="680854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4A33DE"/>
    <w:multiLevelType w:val="hybridMultilevel"/>
    <w:tmpl w:val="E30850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2B24DF"/>
    <w:multiLevelType w:val="hybridMultilevel"/>
    <w:tmpl w:val="020011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1F3AF6"/>
    <w:multiLevelType w:val="hybridMultilevel"/>
    <w:tmpl w:val="AA1C7C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A25141"/>
    <w:multiLevelType w:val="hybridMultilevel"/>
    <w:tmpl w:val="97AE9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D45C33"/>
    <w:multiLevelType w:val="hybridMultilevel"/>
    <w:tmpl w:val="DC4E5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26706B"/>
    <w:multiLevelType w:val="hybridMultilevel"/>
    <w:tmpl w:val="44E20B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7FD0BCE"/>
    <w:multiLevelType w:val="hybridMultilevel"/>
    <w:tmpl w:val="A4606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87E5215"/>
    <w:multiLevelType w:val="hybridMultilevel"/>
    <w:tmpl w:val="AD3C4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9336D8A"/>
    <w:multiLevelType w:val="hybridMultilevel"/>
    <w:tmpl w:val="33A6C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BEF4EF7"/>
    <w:multiLevelType w:val="hybridMultilevel"/>
    <w:tmpl w:val="9BF235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253EA5"/>
    <w:multiLevelType w:val="hybridMultilevel"/>
    <w:tmpl w:val="8FC02B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D87788E"/>
    <w:multiLevelType w:val="hybridMultilevel"/>
    <w:tmpl w:val="3D3690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EE26DA1"/>
    <w:multiLevelType w:val="hybridMultilevel"/>
    <w:tmpl w:val="94B698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1062090"/>
    <w:multiLevelType w:val="hybridMultilevel"/>
    <w:tmpl w:val="93324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5A61BFB"/>
    <w:multiLevelType w:val="hybridMultilevel"/>
    <w:tmpl w:val="DA22F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62E651E"/>
    <w:multiLevelType w:val="hybridMultilevel"/>
    <w:tmpl w:val="6846C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641368A"/>
    <w:multiLevelType w:val="hybridMultilevel"/>
    <w:tmpl w:val="06D43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0D55A3"/>
    <w:multiLevelType w:val="hybridMultilevel"/>
    <w:tmpl w:val="F58CC1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89A5473"/>
    <w:multiLevelType w:val="hybridMultilevel"/>
    <w:tmpl w:val="2A521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8BE45E9"/>
    <w:multiLevelType w:val="hybridMultilevel"/>
    <w:tmpl w:val="4BAC8934"/>
    <w:lvl w:ilvl="0" w:tplc="44200976">
      <w:start w:val="1"/>
      <w:numFmt w:val="decimal"/>
      <w:lvlText w:val="%1."/>
      <w:lvlJc w:val="left"/>
      <w:pPr>
        <w:ind w:left="342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30">
    <w:nsid w:val="299D1CF4"/>
    <w:multiLevelType w:val="hybridMultilevel"/>
    <w:tmpl w:val="060A03B4"/>
    <w:lvl w:ilvl="0" w:tplc="5246D994">
      <w:start w:val="1"/>
      <w:numFmt w:val="lowerLetter"/>
      <w:lvlText w:val="%1."/>
      <w:lvlJc w:val="left"/>
      <w:pPr>
        <w:ind w:left="516" w:hanging="272"/>
      </w:pPr>
      <w:rPr>
        <w:rFonts w:ascii="Cambria" w:eastAsia="Cambria" w:hAnsi="Cambria" w:hint="default"/>
        <w:spacing w:val="1"/>
        <w:w w:val="99"/>
        <w:sz w:val="20"/>
        <w:szCs w:val="20"/>
      </w:rPr>
    </w:lvl>
    <w:lvl w:ilvl="1" w:tplc="B2282D7A">
      <w:start w:val="1"/>
      <w:numFmt w:val="bullet"/>
      <w:lvlText w:val="•"/>
      <w:lvlJc w:val="left"/>
      <w:pPr>
        <w:ind w:left="912" w:hanging="272"/>
      </w:pPr>
      <w:rPr>
        <w:rFonts w:hint="default"/>
      </w:rPr>
    </w:lvl>
    <w:lvl w:ilvl="2" w:tplc="2EA49ED4">
      <w:start w:val="1"/>
      <w:numFmt w:val="bullet"/>
      <w:lvlText w:val="•"/>
      <w:lvlJc w:val="left"/>
      <w:pPr>
        <w:ind w:left="1307" w:hanging="272"/>
      </w:pPr>
      <w:rPr>
        <w:rFonts w:hint="default"/>
      </w:rPr>
    </w:lvl>
    <w:lvl w:ilvl="3" w:tplc="AFC6EBF0">
      <w:start w:val="1"/>
      <w:numFmt w:val="bullet"/>
      <w:lvlText w:val="•"/>
      <w:lvlJc w:val="left"/>
      <w:pPr>
        <w:ind w:left="1703" w:hanging="272"/>
      </w:pPr>
      <w:rPr>
        <w:rFonts w:hint="default"/>
      </w:rPr>
    </w:lvl>
    <w:lvl w:ilvl="4" w:tplc="FEC0AC6C">
      <w:start w:val="1"/>
      <w:numFmt w:val="bullet"/>
      <w:lvlText w:val="•"/>
      <w:lvlJc w:val="left"/>
      <w:pPr>
        <w:ind w:left="2099" w:hanging="272"/>
      </w:pPr>
      <w:rPr>
        <w:rFonts w:hint="default"/>
      </w:rPr>
    </w:lvl>
    <w:lvl w:ilvl="5" w:tplc="43D0E65C">
      <w:start w:val="1"/>
      <w:numFmt w:val="bullet"/>
      <w:lvlText w:val="•"/>
      <w:lvlJc w:val="left"/>
      <w:pPr>
        <w:ind w:left="2495" w:hanging="272"/>
      </w:pPr>
      <w:rPr>
        <w:rFonts w:hint="default"/>
      </w:rPr>
    </w:lvl>
    <w:lvl w:ilvl="6" w:tplc="F9FCDDFA">
      <w:start w:val="1"/>
      <w:numFmt w:val="bullet"/>
      <w:lvlText w:val="•"/>
      <w:lvlJc w:val="left"/>
      <w:pPr>
        <w:ind w:left="2891" w:hanging="272"/>
      </w:pPr>
      <w:rPr>
        <w:rFonts w:hint="default"/>
      </w:rPr>
    </w:lvl>
    <w:lvl w:ilvl="7" w:tplc="850CB04C">
      <w:start w:val="1"/>
      <w:numFmt w:val="bullet"/>
      <w:lvlText w:val="•"/>
      <w:lvlJc w:val="left"/>
      <w:pPr>
        <w:ind w:left="3287" w:hanging="272"/>
      </w:pPr>
      <w:rPr>
        <w:rFonts w:hint="default"/>
      </w:rPr>
    </w:lvl>
    <w:lvl w:ilvl="8" w:tplc="D988BE32">
      <w:start w:val="1"/>
      <w:numFmt w:val="bullet"/>
      <w:lvlText w:val="•"/>
      <w:lvlJc w:val="left"/>
      <w:pPr>
        <w:ind w:left="3682" w:hanging="272"/>
      </w:pPr>
      <w:rPr>
        <w:rFonts w:hint="default"/>
      </w:rPr>
    </w:lvl>
  </w:abstractNum>
  <w:abstractNum w:abstractNumId="31">
    <w:nsid w:val="2B1178BB"/>
    <w:multiLevelType w:val="hybridMultilevel"/>
    <w:tmpl w:val="EDEAAD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E356790"/>
    <w:multiLevelType w:val="hybridMultilevel"/>
    <w:tmpl w:val="0396C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E373AAD"/>
    <w:multiLevelType w:val="hybridMultilevel"/>
    <w:tmpl w:val="F6AE3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EEB36F7"/>
    <w:multiLevelType w:val="hybridMultilevel"/>
    <w:tmpl w:val="F6081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F8364F2"/>
    <w:multiLevelType w:val="hybridMultilevel"/>
    <w:tmpl w:val="993E8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078377B"/>
    <w:multiLevelType w:val="hybridMultilevel"/>
    <w:tmpl w:val="F4AC1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18F09F5"/>
    <w:multiLevelType w:val="hybridMultilevel"/>
    <w:tmpl w:val="BB7E8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19B5263"/>
    <w:multiLevelType w:val="hybridMultilevel"/>
    <w:tmpl w:val="C8B8BD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34B0BB1"/>
    <w:multiLevelType w:val="hybridMultilevel"/>
    <w:tmpl w:val="B5563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3806535"/>
    <w:multiLevelType w:val="hybridMultilevel"/>
    <w:tmpl w:val="A34C4A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3C13710"/>
    <w:multiLevelType w:val="hybridMultilevel"/>
    <w:tmpl w:val="C8BED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3E34481"/>
    <w:multiLevelType w:val="hybridMultilevel"/>
    <w:tmpl w:val="F11AF0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6A507A8"/>
    <w:multiLevelType w:val="hybridMultilevel"/>
    <w:tmpl w:val="9A3EB6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6E07B82"/>
    <w:multiLevelType w:val="hybridMultilevel"/>
    <w:tmpl w:val="A0A42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9E3739A"/>
    <w:multiLevelType w:val="hybridMultilevel"/>
    <w:tmpl w:val="6270E8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B1C539C"/>
    <w:multiLevelType w:val="hybridMultilevel"/>
    <w:tmpl w:val="CD0602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B4F0F59"/>
    <w:multiLevelType w:val="hybridMultilevel"/>
    <w:tmpl w:val="A49693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DC164BE"/>
    <w:multiLevelType w:val="hybridMultilevel"/>
    <w:tmpl w:val="1B04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7A36CCC"/>
    <w:multiLevelType w:val="hybridMultilevel"/>
    <w:tmpl w:val="3E0A9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7F71133"/>
    <w:multiLevelType w:val="hybridMultilevel"/>
    <w:tmpl w:val="173A6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84E2783"/>
    <w:multiLevelType w:val="hybridMultilevel"/>
    <w:tmpl w:val="6A6AD8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AD76CE4"/>
    <w:multiLevelType w:val="multilevel"/>
    <w:tmpl w:val="8AE886E2"/>
    <w:lvl w:ilvl="0">
      <w:start w:val="2"/>
      <w:numFmt w:val="decimal"/>
      <w:lvlText w:val="%1"/>
      <w:lvlJc w:val="left"/>
      <w:pPr>
        <w:ind w:left="728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8" w:hanging="567"/>
        <w:jc w:val="right"/>
      </w:pPr>
      <w:rPr>
        <w:rFonts w:hint="default"/>
        <w:b/>
        <w:bCs/>
        <w:spacing w:val="-7"/>
        <w:w w:val="104"/>
      </w:rPr>
    </w:lvl>
    <w:lvl w:ilvl="2">
      <w:start w:val="1"/>
      <w:numFmt w:val="lowerLetter"/>
      <w:lvlText w:val="%3."/>
      <w:lvlJc w:val="left"/>
      <w:pPr>
        <w:ind w:left="954" w:hanging="286"/>
      </w:pPr>
      <w:rPr>
        <w:rFonts w:hint="default"/>
        <w:b/>
        <w:bCs/>
        <w:w w:val="99"/>
      </w:rPr>
    </w:lvl>
    <w:lvl w:ilvl="3">
      <w:start w:val="1"/>
      <w:numFmt w:val="decimal"/>
      <w:lvlText w:val="%4)"/>
      <w:lvlJc w:val="left"/>
      <w:pPr>
        <w:ind w:left="1234" w:hanging="281"/>
      </w:pPr>
      <w:rPr>
        <w:rFonts w:ascii="Arial" w:eastAsia="Arial" w:hAnsi="Arial" w:cs="Arial" w:hint="default"/>
        <w:w w:val="99"/>
        <w:sz w:val="24"/>
        <w:szCs w:val="24"/>
      </w:rPr>
    </w:lvl>
    <w:lvl w:ilvl="4">
      <w:numFmt w:val="bullet"/>
      <w:lvlText w:val="•"/>
      <w:lvlJc w:val="left"/>
      <w:pPr>
        <w:ind w:left="1240" w:hanging="281"/>
      </w:pPr>
      <w:rPr>
        <w:rFonts w:hint="default"/>
      </w:rPr>
    </w:lvl>
    <w:lvl w:ilvl="5">
      <w:numFmt w:val="bullet"/>
      <w:lvlText w:val="•"/>
      <w:lvlJc w:val="left"/>
      <w:pPr>
        <w:ind w:left="2581" w:hanging="281"/>
      </w:pPr>
      <w:rPr>
        <w:rFonts w:hint="default"/>
      </w:rPr>
    </w:lvl>
    <w:lvl w:ilvl="6">
      <w:numFmt w:val="bullet"/>
      <w:lvlText w:val="•"/>
      <w:lvlJc w:val="left"/>
      <w:pPr>
        <w:ind w:left="3922" w:hanging="281"/>
      </w:pPr>
      <w:rPr>
        <w:rFonts w:hint="default"/>
      </w:rPr>
    </w:lvl>
    <w:lvl w:ilvl="7">
      <w:numFmt w:val="bullet"/>
      <w:lvlText w:val="•"/>
      <w:lvlJc w:val="left"/>
      <w:pPr>
        <w:ind w:left="5263" w:hanging="281"/>
      </w:pPr>
      <w:rPr>
        <w:rFonts w:hint="default"/>
      </w:rPr>
    </w:lvl>
    <w:lvl w:ilvl="8">
      <w:numFmt w:val="bullet"/>
      <w:lvlText w:val="•"/>
      <w:lvlJc w:val="left"/>
      <w:pPr>
        <w:ind w:left="6604" w:hanging="281"/>
      </w:pPr>
      <w:rPr>
        <w:rFonts w:hint="default"/>
      </w:rPr>
    </w:lvl>
  </w:abstractNum>
  <w:abstractNum w:abstractNumId="53">
    <w:nsid w:val="4B33174D"/>
    <w:multiLevelType w:val="hybridMultilevel"/>
    <w:tmpl w:val="3CCCB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CB61BC4"/>
    <w:multiLevelType w:val="hybridMultilevel"/>
    <w:tmpl w:val="DB3AD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CE242DF"/>
    <w:multiLevelType w:val="hybridMultilevel"/>
    <w:tmpl w:val="E7B82DB0"/>
    <w:lvl w:ilvl="0" w:tplc="7E3C6B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91E0A56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FDE840D8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E862AD8"/>
    <w:multiLevelType w:val="hybridMultilevel"/>
    <w:tmpl w:val="90D8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1236DA2"/>
    <w:multiLevelType w:val="hybridMultilevel"/>
    <w:tmpl w:val="5540E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20F412B"/>
    <w:multiLevelType w:val="hybridMultilevel"/>
    <w:tmpl w:val="37DC4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26D7299"/>
    <w:multiLevelType w:val="hybridMultilevel"/>
    <w:tmpl w:val="7422D386"/>
    <w:lvl w:ilvl="0" w:tplc="06D469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56E2359"/>
    <w:multiLevelType w:val="hybridMultilevel"/>
    <w:tmpl w:val="AFEC8E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58E6552"/>
    <w:multiLevelType w:val="hybridMultilevel"/>
    <w:tmpl w:val="026080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7022962"/>
    <w:multiLevelType w:val="hybridMultilevel"/>
    <w:tmpl w:val="B4D874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70826A5"/>
    <w:multiLevelType w:val="hybridMultilevel"/>
    <w:tmpl w:val="5E5698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72446C1"/>
    <w:multiLevelType w:val="hybridMultilevel"/>
    <w:tmpl w:val="FCC25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8003220"/>
    <w:multiLevelType w:val="hybridMultilevel"/>
    <w:tmpl w:val="06D0B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81744BB"/>
    <w:multiLevelType w:val="hybridMultilevel"/>
    <w:tmpl w:val="5664C2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81C6511"/>
    <w:multiLevelType w:val="hybridMultilevel"/>
    <w:tmpl w:val="12A240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9112EAC"/>
    <w:multiLevelType w:val="hybridMultilevel"/>
    <w:tmpl w:val="33E4F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B121526"/>
    <w:multiLevelType w:val="hybridMultilevel"/>
    <w:tmpl w:val="91C234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C9E6B92"/>
    <w:multiLevelType w:val="hybridMultilevel"/>
    <w:tmpl w:val="1D3AB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F3F501C"/>
    <w:multiLevelType w:val="hybridMultilevel"/>
    <w:tmpl w:val="A9A6E6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115296F"/>
    <w:multiLevelType w:val="hybridMultilevel"/>
    <w:tmpl w:val="BBBC8F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17E7863"/>
    <w:multiLevelType w:val="hybridMultilevel"/>
    <w:tmpl w:val="778A8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2D0143E"/>
    <w:multiLevelType w:val="hybridMultilevel"/>
    <w:tmpl w:val="BF76B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835123F"/>
    <w:multiLevelType w:val="hybridMultilevel"/>
    <w:tmpl w:val="259C56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83F058E"/>
    <w:multiLevelType w:val="hybridMultilevel"/>
    <w:tmpl w:val="95EC26C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90C4A61"/>
    <w:multiLevelType w:val="hybridMultilevel"/>
    <w:tmpl w:val="A64E94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A132B49"/>
    <w:multiLevelType w:val="hybridMultilevel"/>
    <w:tmpl w:val="6F1882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6A700F80"/>
    <w:multiLevelType w:val="hybridMultilevel"/>
    <w:tmpl w:val="8A02D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C1A610D"/>
    <w:multiLevelType w:val="hybridMultilevel"/>
    <w:tmpl w:val="98AED1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E923270"/>
    <w:multiLevelType w:val="hybridMultilevel"/>
    <w:tmpl w:val="525AB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FD6437C"/>
    <w:multiLevelType w:val="hybridMultilevel"/>
    <w:tmpl w:val="426697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12D0CC4"/>
    <w:multiLevelType w:val="hybridMultilevel"/>
    <w:tmpl w:val="4E9AD3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2503786"/>
    <w:multiLevelType w:val="hybridMultilevel"/>
    <w:tmpl w:val="B540D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32701FB"/>
    <w:multiLevelType w:val="hybridMultilevel"/>
    <w:tmpl w:val="CF408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3816191"/>
    <w:multiLevelType w:val="hybridMultilevel"/>
    <w:tmpl w:val="5148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5341915"/>
    <w:multiLevelType w:val="hybridMultilevel"/>
    <w:tmpl w:val="FF0E7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674220F"/>
    <w:multiLevelType w:val="hybridMultilevel"/>
    <w:tmpl w:val="CEC04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77F0D19"/>
    <w:multiLevelType w:val="hybridMultilevel"/>
    <w:tmpl w:val="DF7E9F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80D6559"/>
    <w:multiLevelType w:val="hybridMultilevel"/>
    <w:tmpl w:val="C6508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90206FA"/>
    <w:multiLevelType w:val="hybridMultilevel"/>
    <w:tmpl w:val="344A66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9533620"/>
    <w:multiLevelType w:val="hybridMultilevel"/>
    <w:tmpl w:val="B748F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9B85A7E"/>
    <w:multiLevelType w:val="hybridMultilevel"/>
    <w:tmpl w:val="C6C4FC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A24771F"/>
    <w:multiLevelType w:val="hybridMultilevel"/>
    <w:tmpl w:val="56AEBC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A6B2A63"/>
    <w:multiLevelType w:val="hybridMultilevel"/>
    <w:tmpl w:val="6A3C03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D9B791D"/>
    <w:multiLevelType w:val="hybridMultilevel"/>
    <w:tmpl w:val="69928772"/>
    <w:lvl w:ilvl="0" w:tplc="225815D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FEF49EF"/>
    <w:multiLevelType w:val="hybridMultilevel"/>
    <w:tmpl w:val="EF2AD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4"/>
  </w:num>
  <w:num w:numId="3">
    <w:abstractNumId w:val="48"/>
  </w:num>
  <w:num w:numId="4">
    <w:abstractNumId w:val="70"/>
  </w:num>
  <w:num w:numId="5">
    <w:abstractNumId w:val="25"/>
  </w:num>
  <w:num w:numId="6">
    <w:abstractNumId w:val="63"/>
  </w:num>
  <w:num w:numId="7">
    <w:abstractNumId w:val="40"/>
  </w:num>
  <w:num w:numId="8">
    <w:abstractNumId w:val="80"/>
  </w:num>
  <w:num w:numId="9">
    <w:abstractNumId w:val="49"/>
  </w:num>
  <w:num w:numId="10">
    <w:abstractNumId w:val="77"/>
  </w:num>
  <w:num w:numId="11">
    <w:abstractNumId w:val="54"/>
  </w:num>
  <w:num w:numId="12">
    <w:abstractNumId w:val="38"/>
  </w:num>
  <w:num w:numId="13">
    <w:abstractNumId w:val="86"/>
  </w:num>
  <w:num w:numId="14">
    <w:abstractNumId w:val="91"/>
  </w:num>
  <w:num w:numId="15">
    <w:abstractNumId w:val="58"/>
  </w:num>
  <w:num w:numId="16">
    <w:abstractNumId w:val="43"/>
  </w:num>
  <w:num w:numId="17">
    <w:abstractNumId w:val="51"/>
  </w:num>
  <w:num w:numId="18">
    <w:abstractNumId w:val="20"/>
  </w:num>
  <w:num w:numId="19">
    <w:abstractNumId w:val="26"/>
  </w:num>
  <w:num w:numId="20">
    <w:abstractNumId w:val="95"/>
  </w:num>
  <w:num w:numId="21">
    <w:abstractNumId w:val="75"/>
  </w:num>
  <w:num w:numId="22">
    <w:abstractNumId w:val="22"/>
  </w:num>
  <w:num w:numId="23">
    <w:abstractNumId w:val="68"/>
  </w:num>
  <w:num w:numId="24">
    <w:abstractNumId w:val="89"/>
  </w:num>
  <w:num w:numId="25">
    <w:abstractNumId w:val="84"/>
  </w:num>
  <w:num w:numId="26">
    <w:abstractNumId w:val="71"/>
  </w:num>
  <w:num w:numId="27">
    <w:abstractNumId w:val="33"/>
  </w:num>
  <w:num w:numId="28">
    <w:abstractNumId w:val="81"/>
  </w:num>
  <w:num w:numId="29">
    <w:abstractNumId w:val="17"/>
  </w:num>
  <w:num w:numId="30">
    <w:abstractNumId w:val="73"/>
  </w:num>
  <w:num w:numId="31">
    <w:abstractNumId w:val="6"/>
  </w:num>
  <w:num w:numId="32">
    <w:abstractNumId w:val="83"/>
  </w:num>
  <w:num w:numId="33">
    <w:abstractNumId w:val="82"/>
  </w:num>
  <w:num w:numId="34">
    <w:abstractNumId w:val="0"/>
  </w:num>
  <w:num w:numId="35">
    <w:abstractNumId w:val="92"/>
  </w:num>
  <w:num w:numId="36">
    <w:abstractNumId w:val="62"/>
  </w:num>
  <w:num w:numId="37">
    <w:abstractNumId w:val="34"/>
  </w:num>
  <w:num w:numId="38">
    <w:abstractNumId w:val="94"/>
  </w:num>
  <w:num w:numId="39">
    <w:abstractNumId w:val="37"/>
  </w:num>
  <w:num w:numId="40">
    <w:abstractNumId w:val="36"/>
  </w:num>
  <w:num w:numId="41">
    <w:abstractNumId w:val="24"/>
  </w:num>
  <w:num w:numId="42">
    <w:abstractNumId w:val="72"/>
  </w:num>
  <w:num w:numId="43">
    <w:abstractNumId w:val="10"/>
  </w:num>
  <w:num w:numId="44">
    <w:abstractNumId w:val="2"/>
  </w:num>
  <w:num w:numId="45">
    <w:abstractNumId w:val="47"/>
  </w:num>
  <w:num w:numId="46">
    <w:abstractNumId w:val="53"/>
  </w:num>
  <w:num w:numId="47">
    <w:abstractNumId w:val="66"/>
  </w:num>
  <w:num w:numId="48">
    <w:abstractNumId w:val="87"/>
  </w:num>
  <w:num w:numId="49">
    <w:abstractNumId w:val="14"/>
  </w:num>
  <w:num w:numId="50">
    <w:abstractNumId w:val="1"/>
  </w:num>
  <w:num w:numId="51">
    <w:abstractNumId w:val="3"/>
  </w:num>
  <w:num w:numId="52">
    <w:abstractNumId w:val="90"/>
  </w:num>
  <w:num w:numId="53">
    <w:abstractNumId w:val="16"/>
  </w:num>
  <w:num w:numId="54">
    <w:abstractNumId w:val="31"/>
  </w:num>
  <w:num w:numId="55">
    <w:abstractNumId w:val="23"/>
  </w:num>
  <w:num w:numId="56">
    <w:abstractNumId w:val="56"/>
  </w:num>
  <w:num w:numId="57">
    <w:abstractNumId w:val="19"/>
  </w:num>
  <w:num w:numId="58">
    <w:abstractNumId w:val="35"/>
  </w:num>
  <w:num w:numId="59">
    <w:abstractNumId w:val="12"/>
  </w:num>
  <w:num w:numId="60">
    <w:abstractNumId w:val="85"/>
  </w:num>
  <w:num w:numId="61">
    <w:abstractNumId w:val="46"/>
  </w:num>
  <w:num w:numId="62">
    <w:abstractNumId w:val="28"/>
  </w:num>
  <w:num w:numId="63">
    <w:abstractNumId w:val="60"/>
  </w:num>
  <w:num w:numId="64">
    <w:abstractNumId w:val="88"/>
  </w:num>
  <w:num w:numId="65">
    <w:abstractNumId w:val="50"/>
  </w:num>
  <w:num w:numId="66">
    <w:abstractNumId w:val="32"/>
  </w:num>
  <w:num w:numId="67">
    <w:abstractNumId w:val="97"/>
  </w:num>
  <w:num w:numId="68">
    <w:abstractNumId w:val="9"/>
  </w:num>
  <w:num w:numId="69">
    <w:abstractNumId w:val="79"/>
  </w:num>
  <w:num w:numId="70">
    <w:abstractNumId w:val="4"/>
  </w:num>
  <w:num w:numId="71">
    <w:abstractNumId w:val="65"/>
  </w:num>
  <w:num w:numId="72">
    <w:abstractNumId w:val="15"/>
  </w:num>
  <w:num w:numId="73">
    <w:abstractNumId w:val="41"/>
  </w:num>
  <w:num w:numId="74">
    <w:abstractNumId w:val="45"/>
  </w:num>
  <w:num w:numId="75">
    <w:abstractNumId w:val="61"/>
  </w:num>
  <w:num w:numId="76">
    <w:abstractNumId w:val="11"/>
  </w:num>
  <w:num w:numId="77">
    <w:abstractNumId w:val="39"/>
  </w:num>
  <w:num w:numId="78">
    <w:abstractNumId w:val="74"/>
  </w:num>
  <w:num w:numId="79">
    <w:abstractNumId w:val="57"/>
  </w:num>
  <w:num w:numId="80">
    <w:abstractNumId w:val="27"/>
  </w:num>
  <w:num w:numId="81">
    <w:abstractNumId w:val="44"/>
  </w:num>
  <w:num w:numId="82">
    <w:abstractNumId w:val="59"/>
  </w:num>
  <w:num w:numId="83">
    <w:abstractNumId w:val="13"/>
  </w:num>
  <w:num w:numId="84">
    <w:abstractNumId w:val="67"/>
  </w:num>
  <w:num w:numId="85">
    <w:abstractNumId w:val="30"/>
  </w:num>
  <w:num w:numId="86">
    <w:abstractNumId w:val="8"/>
  </w:num>
  <w:num w:numId="87">
    <w:abstractNumId w:val="78"/>
  </w:num>
  <w:num w:numId="88">
    <w:abstractNumId w:val="7"/>
  </w:num>
  <w:num w:numId="89">
    <w:abstractNumId w:val="52"/>
  </w:num>
  <w:num w:numId="90">
    <w:abstractNumId w:val="21"/>
  </w:num>
  <w:num w:numId="91">
    <w:abstractNumId w:val="69"/>
  </w:num>
  <w:num w:numId="92">
    <w:abstractNumId w:val="42"/>
  </w:num>
  <w:num w:numId="93">
    <w:abstractNumId w:val="93"/>
  </w:num>
  <w:num w:numId="94">
    <w:abstractNumId w:val="96"/>
  </w:num>
  <w:num w:numId="95">
    <w:abstractNumId w:val="18"/>
  </w:num>
  <w:num w:numId="96">
    <w:abstractNumId w:val="55"/>
  </w:num>
  <w:num w:numId="97">
    <w:abstractNumId w:val="29"/>
  </w:num>
  <w:num w:numId="98">
    <w:abstractNumId w:val="76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9D0"/>
    <w:rsid w:val="0001074D"/>
    <w:rsid w:val="00014F61"/>
    <w:rsid w:val="00016828"/>
    <w:rsid w:val="00027CA9"/>
    <w:rsid w:val="00027F70"/>
    <w:rsid w:val="00030EB6"/>
    <w:rsid w:val="00032512"/>
    <w:rsid w:val="00036691"/>
    <w:rsid w:val="00040CEE"/>
    <w:rsid w:val="00046015"/>
    <w:rsid w:val="0005461F"/>
    <w:rsid w:val="00060D68"/>
    <w:rsid w:val="00061E1A"/>
    <w:rsid w:val="000625F2"/>
    <w:rsid w:val="00070CB1"/>
    <w:rsid w:val="00085390"/>
    <w:rsid w:val="00086FDC"/>
    <w:rsid w:val="00092B54"/>
    <w:rsid w:val="000B2226"/>
    <w:rsid w:val="000B2601"/>
    <w:rsid w:val="000B3146"/>
    <w:rsid w:val="000B6FB2"/>
    <w:rsid w:val="000D15CA"/>
    <w:rsid w:val="000D27FB"/>
    <w:rsid w:val="000D424A"/>
    <w:rsid w:val="000D5437"/>
    <w:rsid w:val="000D658A"/>
    <w:rsid w:val="000D681B"/>
    <w:rsid w:val="000E3F00"/>
    <w:rsid w:val="000F07B7"/>
    <w:rsid w:val="00102D49"/>
    <w:rsid w:val="001106A7"/>
    <w:rsid w:val="00126121"/>
    <w:rsid w:val="00133B2D"/>
    <w:rsid w:val="00137504"/>
    <w:rsid w:val="00142745"/>
    <w:rsid w:val="001468DD"/>
    <w:rsid w:val="001479D4"/>
    <w:rsid w:val="00151F6E"/>
    <w:rsid w:val="00152441"/>
    <w:rsid w:val="00152699"/>
    <w:rsid w:val="00160DE5"/>
    <w:rsid w:val="001620BB"/>
    <w:rsid w:val="00163F26"/>
    <w:rsid w:val="0016463E"/>
    <w:rsid w:val="001652A0"/>
    <w:rsid w:val="001726A5"/>
    <w:rsid w:val="0017283A"/>
    <w:rsid w:val="00176D54"/>
    <w:rsid w:val="001854EF"/>
    <w:rsid w:val="0019269D"/>
    <w:rsid w:val="00192FCC"/>
    <w:rsid w:val="00193073"/>
    <w:rsid w:val="00194242"/>
    <w:rsid w:val="001A3E7D"/>
    <w:rsid w:val="001B311E"/>
    <w:rsid w:val="001B6E52"/>
    <w:rsid w:val="001C2E49"/>
    <w:rsid w:val="001C5CAF"/>
    <w:rsid w:val="001C7CCF"/>
    <w:rsid w:val="001C7D3C"/>
    <w:rsid w:val="001D1148"/>
    <w:rsid w:val="001D1327"/>
    <w:rsid w:val="001D70F5"/>
    <w:rsid w:val="001E325B"/>
    <w:rsid w:val="001F29BE"/>
    <w:rsid w:val="001F36D7"/>
    <w:rsid w:val="00202543"/>
    <w:rsid w:val="00202920"/>
    <w:rsid w:val="002050B3"/>
    <w:rsid w:val="00207EE5"/>
    <w:rsid w:val="0021072F"/>
    <w:rsid w:val="00210B6E"/>
    <w:rsid w:val="00222397"/>
    <w:rsid w:val="00223F86"/>
    <w:rsid w:val="002240F5"/>
    <w:rsid w:val="0022467A"/>
    <w:rsid w:val="00230DD9"/>
    <w:rsid w:val="00230E49"/>
    <w:rsid w:val="002328A5"/>
    <w:rsid w:val="00233749"/>
    <w:rsid w:val="002339F2"/>
    <w:rsid w:val="00244707"/>
    <w:rsid w:val="00246F3F"/>
    <w:rsid w:val="0025140E"/>
    <w:rsid w:val="00255FF7"/>
    <w:rsid w:val="00260A67"/>
    <w:rsid w:val="0026523B"/>
    <w:rsid w:val="00270468"/>
    <w:rsid w:val="00271D7F"/>
    <w:rsid w:val="002736F1"/>
    <w:rsid w:val="0027756E"/>
    <w:rsid w:val="002822D9"/>
    <w:rsid w:val="00286CFD"/>
    <w:rsid w:val="00287543"/>
    <w:rsid w:val="002B0BA0"/>
    <w:rsid w:val="002B22AE"/>
    <w:rsid w:val="002B25F6"/>
    <w:rsid w:val="002B423F"/>
    <w:rsid w:val="002C1264"/>
    <w:rsid w:val="002C1DC9"/>
    <w:rsid w:val="002C6580"/>
    <w:rsid w:val="002C7F67"/>
    <w:rsid w:val="002D0CBB"/>
    <w:rsid w:val="002D11B9"/>
    <w:rsid w:val="002D1612"/>
    <w:rsid w:val="002D526C"/>
    <w:rsid w:val="002E16BA"/>
    <w:rsid w:val="002E58FE"/>
    <w:rsid w:val="002E5A9C"/>
    <w:rsid w:val="002E5EAA"/>
    <w:rsid w:val="002F090C"/>
    <w:rsid w:val="002F0B2B"/>
    <w:rsid w:val="002F0B52"/>
    <w:rsid w:val="002F5134"/>
    <w:rsid w:val="00300076"/>
    <w:rsid w:val="00300818"/>
    <w:rsid w:val="00303B9E"/>
    <w:rsid w:val="0030493F"/>
    <w:rsid w:val="00307CC0"/>
    <w:rsid w:val="00311710"/>
    <w:rsid w:val="00311FD5"/>
    <w:rsid w:val="00320841"/>
    <w:rsid w:val="00330CC9"/>
    <w:rsid w:val="00332C91"/>
    <w:rsid w:val="00342AB5"/>
    <w:rsid w:val="00346E9A"/>
    <w:rsid w:val="003507F2"/>
    <w:rsid w:val="00356A5E"/>
    <w:rsid w:val="00356EC6"/>
    <w:rsid w:val="0036174E"/>
    <w:rsid w:val="00361E51"/>
    <w:rsid w:val="00367DAE"/>
    <w:rsid w:val="0037619F"/>
    <w:rsid w:val="00377E9D"/>
    <w:rsid w:val="00381F36"/>
    <w:rsid w:val="003822C4"/>
    <w:rsid w:val="00392A96"/>
    <w:rsid w:val="003930C9"/>
    <w:rsid w:val="00393731"/>
    <w:rsid w:val="00394468"/>
    <w:rsid w:val="00394A4C"/>
    <w:rsid w:val="00396F21"/>
    <w:rsid w:val="003A07C0"/>
    <w:rsid w:val="003A0A02"/>
    <w:rsid w:val="003A507E"/>
    <w:rsid w:val="003B244D"/>
    <w:rsid w:val="003B5471"/>
    <w:rsid w:val="003C3CEE"/>
    <w:rsid w:val="003C3FA6"/>
    <w:rsid w:val="003D2C7F"/>
    <w:rsid w:val="003D3DE3"/>
    <w:rsid w:val="003E09AE"/>
    <w:rsid w:val="003E1C7C"/>
    <w:rsid w:val="003F351E"/>
    <w:rsid w:val="003F3610"/>
    <w:rsid w:val="004014DD"/>
    <w:rsid w:val="004068B1"/>
    <w:rsid w:val="00407996"/>
    <w:rsid w:val="0041487B"/>
    <w:rsid w:val="0041526D"/>
    <w:rsid w:val="004169D3"/>
    <w:rsid w:val="004253F0"/>
    <w:rsid w:val="00431420"/>
    <w:rsid w:val="004375ED"/>
    <w:rsid w:val="00451F0F"/>
    <w:rsid w:val="004548AE"/>
    <w:rsid w:val="00457A48"/>
    <w:rsid w:val="0046519C"/>
    <w:rsid w:val="00465E2D"/>
    <w:rsid w:val="00471678"/>
    <w:rsid w:val="00476BEC"/>
    <w:rsid w:val="00476E5F"/>
    <w:rsid w:val="00485AAC"/>
    <w:rsid w:val="00492C63"/>
    <w:rsid w:val="004954A0"/>
    <w:rsid w:val="004A0BB0"/>
    <w:rsid w:val="004B345C"/>
    <w:rsid w:val="004B6A8C"/>
    <w:rsid w:val="004B6CE1"/>
    <w:rsid w:val="004E07E2"/>
    <w:rsid w:val="004E4185"/>
    <w:rsid w:val="004E68EE"/>
    <w:rsid w:val="004F085C"/>
    <w:rsid w:val="004F3DE5"/>
    <w:rsid w:val="004F7431"/>
    <w:rsid w:val="005006C3"/>
    <w:rsid w:val="00511C86"/>
    <w:rsid w:val="00514B86"/>
    <w:rsid w:val="00516DC1"/>
    <w:rsid w:val="00525053"/>
    <w:rsid w:val="00526230"/>
    <w:rsid w:val="00526D4D"/>
    <w:rsid w:val="00526EC0"/>
    <w:rsid w:val="00527859"/>
    <w:rsid w:val="005319A7"/>
    <w:rsid w:val="00531C5D"/>
    <w:rsid w:val="00534946"/>
    <w:rsid w:val="00537136"/>
    <w:rsid w:val="00547A32"/>
    <w:rsid w:val="005527CE"/>
    <w:rsid w:val="00563073"/>
    <w:rsid w:val="00564855"/>
    <w:rsid w:val="005728A5"/>
    <w:rsid w:val="005809FC"/>
    <w:rsid w:val="00582E9A"/>
    <w:rsid w:val="005932CC"/>
    <w:rsid w:val="005B261B"/>
    <w:rsid w:val="005B66C4"/>
    <w:rsid w:val="005D1451"/>
    <w:rsid w:val="005D2453"/>
    <w:rsid w:val="005D37F2"/>
    <w:rsid w:val="005D5051"/>
    <w:rsid w:val="005D59F5"/>
    <w:rsid w:val="005D70A6"/>
    <w:rsid w:val="005D768E"/>
    <w:rsid w:val="005E2393"/>
    <w:rsid w:val="005E47AC"/>
    <w:rsid w:val="005F0825"/>
    <w:rsid w:val="005F579A"/>
    <w:rsid w:val="00600808"/>
    <w:rsid w:val="0060485A"/>
    <w:rsid w:val="00621811"/>
    <w:rsid w:val="006307BA"/>
    <w:rsid w:val="00632343"/>
    <w:rsid w:val="00633C22"/>
    <w:rsid w:val="00636A64"/>
    <w:rsid w:val="006408DD"/>
    <w:rsid w:val="006424D8"/>
    <w:rsid w:val="00643B2B"/>
    <w:rsid w:val="0064660B"/>
    <w:rsid w:val="006475EE"/>
    <w:rsid w:val="00674471"/>
    <w:rsid w:val="00675E1F"/>
    <w:rsid w:val="00680875"/>
    <w:rsid w:val="006835DC"/>
    <w:rsid w:val="00685AB2"/>
    <w:rsid w:val="006863A1"/>
    <w:rsid w:val="00695F5A"/>
    <w:rsid w:val="006A074D"/>
    <w:rsid w:val="006A2972"/>
    <w:rsid w:val="006A385E"/>
    <w:rsid w:val="006A6950"/>
    <w:rsid w:val="006B58A0"/>
    <w:rsid w:val="006B6EE9"/>
    <w:rsid w:val="006C7033"/>
    <w:rsid w:val="006D0FD0"/>
    <w:rsid w:val="006D2E23"/>
    <w:rsid w:val="006D64A8"/>
    <w:rsid w:val="006E0F8E"/>
    <w:rsid w:val="006E183B"/>
    <w:rsid w:val="006E37EC"/>
    <w:rsid w:val="007056FE"/>
    <w:rsid w:val="0071018D"/>
    <w:rsid w:val="00712F76"/>
    <w:rsid w:val="00713A4E"/>
    <w:rsid w:val="0071771A"/>
    <w:rsid w:val="00731A66"/>
    <w:rsid w:val="007409A8"/>
    <w:rsid w:val="00744A06"/>
    <w:rsid w:val="00745005"/>
    <w:rsid w:val="00745D26"/>
    <w:rsid w:val="00752D5E"/>
    <w:rsid w:val="00753BB8"/>
    <w:rsid w:val="0075534C"/>
    <w:rsid w:val="0075625D"/>
    <w:rsid w:val="00763C47"/>
    <w:rsid w:val="007659F0"/>
    <w:rsid w:val="00765B14"/>
    <w:rsid w:val="007761CB"/>
    <w:rsid w:val="00781A74"/>
    <w:rsid w:val="0079149D"/>
    <w:rsid w:val="00792CFC"/>
    <w:rsid w:val="007A47B8"/>
    <w:rsid w:val="007A50AC"/>
    <w:rsid w:val="007A6690"/>
    <w:rsid w:val="007B51F2"/>
    <w:rsid w:val="007B7AA0"/>
    <w:rsid w:val="007D1B6A"/>
    <w:rsid w:val="007D1FBC"/>
    <w:rsid w:val="007D3790"/>
    <w:rsid w:val="007E16DB"/>
    <w:rsid w:val="007E4DDC"/>
    <w:rsid w:val="007E5A5C"/>
    <w:rsid w:val="007F28D3"/>
    <w:rsid w:val="007F7D4A"/>
    <w:rsid w:val="00802915"/>
    <w:rsid w:val="008044BA"/>
    <w:rsid w:val="00805511"/>
    <w:rsid w:val="00814E4D"/>
    <w:rsid w:val="0081662C"/>
    <w:rsid w:val="00827787"/>
    <w:rsid w:val="008310F1"/>
    <w:rsid w:val="008361E0"/>
    <w:rsid w:val="008372FB"/>
    <w:rsid w:val="00851AD1"/>
    <w:rsid w:val="008521B9"/>
    <w:rsid w:val="00855D50"/>
    <w:rsid w:val="00860322"/>
    <w:rsid w:val="00864690"/>
    <w:rsid w:val="008775D2"/>
    <w:rsid w:val="00877F0D"/>
    <w:rsid w:val="00881B2F"/>
    <w:rsid w:val="00890605"/>
    <w:rsid w:val="00894E5B"/>
    <w:rsid w:val="00897515"/>
    <w:rsid w:val="008A06CF"/>
    <w:rsid w:val="008A2542"/>
    <w:rsid w:val="008A7C6B"/>
    <w:rsid w:val="008B0F01"/>
    <w:rsid w:val="008B1C46"/>
    <w:rsid w:val="008B31CA"/>
    <w:rsid w:val="008B3DF4"/>
    <w:rsid w:val="008C21FF"/>
    <w:rsid w:val="008C6412"/>
    <w:rsid w:val="008C7B64"/>
    <w:rsid w:val="008D45D9"/>
    <w:rsid w:val="008D6F27"/>
    <w:rsid w:val="008D71E5"/>
    <w:rsid w:val="008D774C"/>
    <w:rsid w:val="008E0C4F"/>
    <w:rsid w:val="008E2008"/>
    <w:rsid w:val="008E22A1"/>
    <w:rsid w:val="008F1603"/>
    <w:rsid w:val="008F6DC0"/>
    <w:rsid w:val="009063C5"/>
    <w:rsid w:val="00906854"/>
    <w:rsid w:val="00907931"/>
    <w:rsid w:val="009151FD"/>
    <w:rsid w:val="00930988"/>
    <w:rsid w:val="00931AF5"/>
    <w:rsid w:val="009321AA"/>
    <w:rsid w:val="009323D7"/>
    <w:rsid w:val="0093270A"/>
    <w:rsid w:val="00932868"/>
    <w:rsid w:val="00944D7D"/>
    <w:rsid w:val="00945458"/>
    <w:rsid w:val="00945AAC"/>
    <w:rsid w:val="0095074E"/>
    <w:rsid w:val="00951DC8"/>
    <w:rsid w:val="00953DEA"/>
    <w:rsid w:val="009547C8"/>
    <w:rsid w:val="009551B4"/>
    <w:rsid w:val="0096296B"/>
    <w:rsid w:val="00963AF6"/>
    <w:rsid w:val="00964E81"/>
    <w:rsid w:val="00966913"/>
    <w:rsid w:val="00970C9B"/>
    <w:rsid w:val="00975E8D"/>
    <w:rsid w:val="0097717A"/>
    <w:rsid w:val="009837A9"/>
    <w:rsid w:val="00983D9D"/>
    <w:rsid w:val="0098578B"/>
    <w:rsid w:val="00991AF8"/>
    <w:rsid w:val="009931B9"/>
    <w:rsid w:val="00995A6D"/>
    <w:rsid w:val="00995A7D"/>
    <w:rsid w:val="00997522"/>
    <w:rsid w:val="00997664"/>
    <w:rsid w:val="009A05E8"/>
    <w:rsid w:val="009A2189"/>
    <w:rsid w:val="009A4123"/>
    <w:rsid w:val="009A4B52"/>
    <w:rsid w:val="009A5F5E"/>
    <w:rsid w:val="009B1AF7"/>
    <w:rsid w:val="009B6510"/>
    <w:rsid w:val="009B7058"/>
    <w:rsid w:val="009C1336"/>
    <w:rsid w:val="009C601A"/>
    <w:rsid w:val="009C6747"/>
    <w:rsid w:val="009D4D79"/>
    <w:rsid w:val="009E3E58"/>
    <w:rsid w:val="00A0151C"/>
    <w:rsid w:val="00A075B3"/>
    <w:rsid w:val="00A10F75"/>
    <w:rsid w:val="00A12993"/>
    <w:rsid w:val="00A1750F"/>
    <w:rsid w:val="00A179BD"/>
    <w:rsid w:val="00A24B2C"/>
    <w:rsid w:val="00A43B7E"/>
    <w:rsid w:val="00A43BBA"/>
    <w:rsid w:val="00A44479"/>
    <w:rsid w:val="00A448A1"/>
    <w:rsid w:val="00A5046A"/>
    <w:rsid w:val="00A52F6A"/>
    <w:rsid w:val="00A65385"/>
    <w:rsid w:val="00A673C3"/>
    <w:rsid w:val="00A67B04"/>
    <w:rsid w:val="00A71040"/>
    <w:rsid w:val="00A739E7"/>
    <w:rsid w:val="00A73F1E"/>
    <w:rsid w:val="00A82BA7"/>
    <w:rsid w:val="00A914B2"/>
    <w:rsid w:val="00A954CF"/>
    <w:rsid w:val="00AA0BDA"/>
    <w:rsid w:val="00AA33EA"/>
    <w:rsid w:val="00AA5BCC"/>
    <w:rsid w:val="00AA665D"/>
    <w:rsid w:val="00AA7107"/>
    <w:rsid w:val="00AA75B0"/>
    <w:rsid w:val="00AB3A63"/>
    <w:rsid w:val="00AC074B"/>
    <w:rsid w:val="00AC0E55"/>
    <w:rsid w:val="00AC195F"/>
    <w:rsid w:val="00AC19B7"/>
    <w:rsid w:val="00AD1FFA"/>
    <w:rsid w:val="00AD7D28"/>
    <w:rsid w:val="00AE5E19"/>
    <w:rsid w:val="00AE6B33"/>
    <w:rsid w:val="00AE78B4"/>
    <w:rsid w:val="00AF255B"/>
    <w:rsid w:val="00AF2574"/>
    <w:rsid w:val="00AF5519"/>
    <w:rsid w:val="00B02C15"/>
    <w:rsid w:val="00B042EF"/>
    <w:rsid w:val="00B063D4"/>
    <w:rsid w:val="00B107FB"/>
    <w:rsid w:val="00B10810"/>
    <w:rsid w:val="00B17562"/>
    <w:rsid w:val="00B206DB"/>
    <w:rsid w:val="00B221FB"/>
    <w:rsid w:val="00B26C25"/>
    <w:rsid w:val="00B303D5"/>
    <w:rsid w:val="00B3286C"/>
    <w:rsid w:val="00B363C9"/>
    <w:rsid w:val="00B36AE5"/>
    <w:rsid w:val="00B37063"/>
    <w:rsid w:val="00B37698"/>
    <w:rsid w:val="00B40440"/>
    <w:rsid w:val="00B40506"/>
    <w:rsid w:val="00B44220"/>
    <w:rsid w:val="00B449F2"/>
    <w:rsid w:val="00B47754"/>
    <w:rsid w:val="00B531E4"/>
    <w:rsid w:val="00B53F31"/>
    <w:rsid w:val="00B54B50"/>
    <w:rsid w:val="00B64CC9"/>
    <w:rsid w:val="00B76BF3"/>
    <w:rsid w:val="00B77DC9"/>
    <w:rsid w:val="00B821E4"/>
    <w:rsid w:val="00B85E41"/>
    <w:rsid w:val="00B8635C"/>
    <w:rsid w:val="00B92BD1"/>
    <w:rsid w:val="00B92E7B"/>
    <w:rsid w:val="00B9430F"/>
    <w:rsid w:val="00B96645"/>
    <w:rsid w:val="00B9706F"/>
    <w:rsid w:val="00BA17B8"/>
    <w:rsid w:val="00BB28D7"/>
    <w:rsid w:val="00BC0868"/>
    <w:rsid w:val="00BC23A9"/>
    <w:rsid w:val="00BE378D"/>
    <w:rsid w:val="00BE40AB"/>
    <w:rsid w:val="00BF2452"/>
    <w:rsid w:val="00BF2CF3"/>
    <w:rsid w:val="00BF72C5"/>
    <w:rsid w:val="00C00355"/>
    <w:rsid w:val="00C03FF8"/>
    <w:rsid w:val="00C05A7E"/>
    <w:rsid w:val="00C07333"/>
    <w:rsid w:val="00C075CA"/>
    <w:rsid w:val="00C40D92"/>
    <w:rsid w:val="00C4681D"/>
    <w:rsid w:val="00C57CCB"/>
    <w:rsid w:val="00C608C2"/>
    <w:rsid w:val="00C61045"/>
    <w:rsid w:val="00C61121"/>
    <w:rsid w:val="00C619D5"/>
    <w:rsid w:val="00C62030"/>
    <w:rsid w:val="00C701D1"/>
    <w:rsid w:val="00C73132"/>
    <w:rsid w:val="00C7654B"/>
    <w:rsid w:val="00C7667E"/>
    <w:rsid w:val="00C80484"/>
    <w:rsid w:val="00C818D1"/>
    <w:rsid w:val="00C81C9F"/>
    <w:rsid w:val="00C8423C"/>
    <w:rsid w:val="00C87B67"/>
    <w:rsid w:val="00C900F5"/>
    <w:rsid w:val="00C91B6A"/>
    <w:rsid w:val="00C95107"/>
    <w:rsid w:val="00CB62E1"/>
    <w:rsid w:val="00CB74C4"/>
    <w:rsid w:val="00CC1D0F"/>
    <w:rsid w:val="00CC3C7B"/>
    <w:rsid w:val="00CC747F"/>
    <w:rsid w:val="00CC7E3F"/>
    <w:rsid w:val="00CD0782"/>
    <w:rsid w:val="00CD5927"/>
    <w:rsid w:val="00CD670A"/>
    <w:rsid w:val="00CD678B"/>
    <w:rsid w:val="00CD6985"/>
    <w:rsid w:val="00CF0607"/>
    <w:rsid w:val="00CF5D48"/>
    <w:rsid w:val="00D00471"/>
    <w:rsid w:val="00D0380C"/>
    <w:rsid w:val="00D04911"/>
    <w:rsid w:val="00D13908"/>
    <w:rsid w:val="00D14F63"/>
    <w:rsid w:val="00D33820"/>
    <w:rsid w:val="00D36B01"/>
    <w:rsid w:val="00D425CF"/>
    <w:rsid w:val="00D45473"/>
    <w:rsid w:val="00D464E9"/>
    <w:rsid w:val="00D4703E"/>
    <w:rsid w:val="00D517C1"/>
    <w:rsid w:val="00D620A3"/>
    <w:rsid w:val="00D642BD"/>
    <w:rsid w:val="00D648AD"/>
    <w:rsid w:val="00D72985"/>
    <w:rsid w:val="00D75582"/>
    <w:rsid w:val="00D85575"/>
    <w:rsid w:val="00D933CF"/>
    <w:rsid w:val="00D96D1C"/>
    <w:rsid w:val="00D97D25"/>
    <w:rsid w:val="00DA0297"/>
    <w:rsid w:val="00DA1321"/>
    <w:rsid w:val="00DA473E"/>
    <w:rsid w:val="00DB4C2D"/>
    <w:rsid w:val="00DB5455"/>
    <w:rsid w:val="00DB6BC7"/>
    <w:rsid w:val="00DC3063"/>
    <w:rsid w:val="00DC47D8"/>
    <w:rsid w:val="00DD0993"/>
    <w:rsid w:val="00DD10EC"/>
    <w:rsid w:val="00DD6169"/>
    <w:rsid w:val="00DE1CD2"/>
    <w:rsid w:val="00DF327A"/>
    <w:rsid w:val="00DF39D0"/>
    <w:rsid w:val="00DF6EAB"/>
    <w:rsid w:val="00E01AEB"/>
    <w:rsid w:val="00E0715E"/>
    <w:rsid w:val="00E10D55"/>
    <w:rsid w:val="00E240E9"/>
    <w:rsid w:val="00E3084E"/>
    <w:rsid w:val="00E30CC5"/>
    <w:rsid w:val="00E30F52"/>
    <w:rsid w:val="00E331E2"/>
    <w:rsid w:val="00E3366C"/>
    <w:rsid w:val="00E41B05"/>
    <w:rsid w:val="00E42A5A"/>
    <w:rsid w:val="00E45AE5"/>
    <w:rsid w:val="00E60EC0"/>
    <w:rsid w:val="00E65316"/>
    <w:rsid w:val="00E671A9"/>
    <w:rsid w:val="00E77E01"/>
    <w:rsid w:val="00E82907"/>
    <w:rsid w:val="00E9268E"/>
    <w:rsid w:val="00E941C4"/>
    <w:rsid w:val="00E957FF"/>
    <w:rsid w:val="00E970AA"/>
    <w:rsid w:val="00EA36A4"/>
    <w:rsid w:val="00EA3D4A"/>
    <w:rsid w:val="00EA47DB"/>
    <w:rsid w:val="00EB7C79"/>
    <w:rsid w:val="00EC5651"/>
    <w:rsid w:val="00ED3B39"/>
    <w:rsid w:val="00ED77EF"/>
    <w:rsid w:val="00ED7A90"/>
    <w:rsid w:val="00EE36F9"/>
    <w:rsid w:val="00EF1C59"/>
    <w:rsid w:val="00EF3766"/>
    <w:rsid w:val="00F02C02"/>
    <w:rsid w:val="00F039F7"/>
    <w:rsid w:val="00F05728"/>
    <w:rsid w:val="00F06AE8"/>
    <w:rsid w:val="00F11775"/>
    <w:rsid w:val="00F14EE8"/>
    <w:rsid w:val="00F1679D"/>
    <w:rsid w:val="00F20DED"/>
    <w:rsid w:val="00F24895"/>
    <w:rsid w:val="00F304DA"/>
    <w:rsid w:val="00F3052C"/>
    <w:rsid w:val="00F30FE0"/>
    <w:rsid w:val="00F33294"/>
    <w:rsid w:val="00F352B5"/>
    <w:rsid w:val="00F37836"/>
    <w:rsid w:val="00F4273A"/>
    <w:rsid w:val="00F44279"/>
    <w:rsid w:val="00F4795A"/>
    <w:rsid w:val="00F52D05"/>
    <w:rsid w:val="00F56771"/>
    <w:rsid w:val="00F56BB9"/>
    <w:rsid w:val="00F61054"/>
    <w:rsid w:val="00F73601"/>
    <w:rsid w:val="00F76A4A"/>
    <w:rsid w:val="00F811E4"/>
    <w:rsid w:val="00F821DF"/>
    <w:rsid w:val="00F84324"/>
    <w:rsid w:val="00F870B0"/>
    <w:rsid w:val="00F92F10"/>
    <w:rsid w:val="00FB177D"/>
    <w:rsid w:val="00FB7B66"/>
    <w:rsid w:val="00FC3AC6"/>
    <w:rsid w:val="00FC449E"/>
    <w:rsid w:val="00FC71F3"/>
    <w:rsid w:val="00FC7AB5"/>
    <w:rsid w:val="00FD38E7"/>
    <w:rsid w:val="00FE022D"/>
    <w:rsid w:val="00FE0915"/>
    <w:rsid w:val="00FE16E6"/>
    <w:rsid w:val="00FE2FDD"/>
    <w:rsid w:val="00FE47DB"/>
    <w:rsid w:val="00FF1209"/>
    <w:rsid w:val="00FF2600"/>
    <w:rsid w:val="00FF4243"/>
    <w:rsid w:val="00FF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1"/>
    <w:qFormat/>
    <w:rsid w:val="00D14F63"/>
    <w:pPr>
      <w:widowControl w:val="0"/>
      <w:spacing w:after="0" w:line="240" w:lineRule="auto"/>
      <w:outlineLvl w:val="3"/>
    </w:pPr>
    <w:rPr>
      <w:rFonts w:ascii="Times New Roman" w:eastAsia="Times New Roman" w:hAnsi="Times New Roman"/>
      <w:sz w:val="25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F39D0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F39D0"/>
    <w:rPr>
      <w:color w:val="954F72"/>
      <w:u w:val="single"/>
    </w:rPr>
  </w:style>
  <w:style w:type="paragraph" w:customStyle="1" w:styleId="msonormal0">
    <w:name w:val="msonormal"/>
    <w:basedOn w:val="Normal"/>
    <w:rsid w:val="00DF3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DF39D0"/>
    <w:pPr>
      <w:spacing w:before="100" w:beforeAutospacing="1" w:after="100" w:afterAutospacing="1" w:line="240" w:lineRule="auto"/>
    </w:pPr>
    <w:rPr>
      <w:rFonts w:ascii="Gill Sans MT" w:eastAsia="Times New Roman" w:hAnsi="Gill Sans MT" w:cs="Times New Roman"/>
      <w:b/>
      <w:bCs/>
      <w:color w:val="333333"/>
      <w:sz w:val="16"/>
      <w:szCs w:val="16"/>
    </w:rPr>
  </w:style>
  <w:style w:type="paragraph" w:customStyle="1" w:styleId="font6">
    <w:name w:val="font6"/>
    <w:basedOn w:val="Normal"/>
    <w:rsid w:val="00DF3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20"/>
      <w:szCs w:val="20"/>
    </w:rPr>
  </w:style>
  <w:style w:type="paragraph" w:customStyle="1" w:styleId="font7">
    <w:name w:val="font7"/>
    <w:basedOn w:val="Normal"/>
    <w:rsid w:val="00DF39D0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Normal"/>
    <w:rsid w:val="00DF39D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xl65">
    <w:name w:val="xl65"/>
    <w:basedOn w:val="Normal"/>
    <w:rsid w:val="00DF39D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DF39D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67">
    <w:name w:val="xl67"/>
    <w:basedOn w:val="Normal"/>
    <w:rsid w:val="00DF3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Gill Sans MT" w:eastAsia="Times New Roman" w:hAnsi="Gill Sans MT" w:cs="Times New Roman"/>
      <w:b/>
      <w:bCs/>
      <w:sz w:val="18"/>
      <w:szCs w:val="18"/>
    </w:rPr>
  </w:style>
  <w:style w:type="paragraph" w:customStyle="1" w:styleId="xl68">
    <w:name w:val="xl68"/>
    <w:basedOn w:val="Normal"/>
    <w:rsid w:val="00DF3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rsid w:val="00DF3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70">
    <w:name w:val="xl70"/>
    <w:basedOn w:val="Normal"/>
    <w:rsid w:val="00DF3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F39D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DF3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Gill Sans MT" w:eastAsia="Times New Roman" w:hAnsi="Gill Sans MT" w:cs="Times New Roman"/>
      <w:b/>
      <w:bCs/>
      <w:sz w:val="18"/>
      <w:szCs w:val="18"/>
    </w:rPr>
  </w:style>
  <w:style w:type="paragraph" w:customStyle="1" w:styleId="xl73">
    <w:name w:val="xl73"/>
    <w:basedOn w:val="Normal"/>
    <w:rsid w:val="00DF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4">
    <w:name w:val="xl74"/>
    <w:basedOn w:val="Normal"/>
    <w:rsid w:val="00DF3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5">
    <w:name w:val="xl75"/>
    <w:basedOn w:val="Normal"/>
    <w:rsid w:val="00DF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76">
    <w:name w:val="xl76"/>
    <w:basedOn w:val="Normal"/>
    <w:rsid w:val="00DF3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77">
    <w:name w:val="xl77"/>
    <w:basedOn w:val="Normal"/>
    <w:rsid w:val="00DF39D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Gill Sans MT" w:eastAsia="Times New Roman" w:hAnsi="Gill Sans MT" w:cs="Times New Roman"/>
      <w:b/>
      <w:bCs/>
      <w:color w:val="333333"/>
      <w:sz w:val="16"/>
      <w:szCs w:val="16"/>
    </w:rPr>
  </w:style>
  <w:style w:type="paragraph" w:customStyle="1" w:styleId="xl78">
    <w:name w:val="xl78"/>
    <w:basedOn w:val="Normal"/>
    <w:rsid w:val="00DF39D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Gill Sans MT" w:eastAsia="Times New Roman" w:hAnsi="Gill Sans MT" w:cs="Times New Roman"/>
      <w:b/>
      <w:bCs/>
      <w:sz w:val="16"/>
      <w:szCs w:val="16"/>
    </w:rPr>
  </w:style>
  <w:style w:type="paragraph" w:customStyle="1" w:styleId="xl79">
    <w:name w:val="xl79"/>
    <w:basedOn w:val="Normal"/>
    <w:rsid w:val="00DF39D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0">
    <w:name w:val="xl80"/>
    <w:basedOn w:val="Normal"/>
    <w:rsid w:val="00DF39D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1">
    <w:name w:val="xl81"/>
    <w:basedOn w:val="Normal"/>
    <w:rsid w:val="00DF39D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2">
    <w:name w:val="xl82"/>
    <w:basedOn w:val="Normal"/>
    <w:rsid w:val="00DF3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3">
    <w:name w:val="xl83"/>
    <w:basedOn w:val="Normal"/>
    <w:rsid w:val="00DF39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4">
    <w:name w:val="xl84"/>
    <w:basedOn w:val="Normal"/>
    <w:rsid w:val="00DF39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Normal"/>
    <w:rsid w:val="00DF3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DF3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Normal"/>
    <w:rsid w:val="00DF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8">
    <w:name w:val="xl88"/>
    <w:basedOn w:val="Normal"/>
    <w:rsid w:val="00DF3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9">
    <w:name w:val="xl89"/>
    <w:basedOn w:val="Normal"/>
    <w:rsid w:val="00DF3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DF3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1">
    <w:name w:val="xl91"/>
    <w:basedOn w:val="Normal"/>
    <w:rsid w:val="00DF39D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2">
    <w:name w:val="xl92"/>
    <w:basedOn w:val="Normal"/>
    <w:rsid w:val="00DF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3">
    <w:name w:val="xl93"/>
    <w:basedOn w:val="Normal"/>
    <w:rsid w:val="00DF39D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333333"/>
      <w:sz w:val="20"/>
      <w:szCs w:val="20"/>
    </w:rPr>
  </w:style>
  <w:style w:type="paragraph" w:customStyle="1" w:styleId="xl94">
    <w:name w:val="xl94"/>
    <w:basedOn w:val="Normal"/>
    <w:rsid w:val="00DF39D0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5">
    <w:name w:val="xl95"/>
    <w:basedOn w:val="Normal"/>
    <w:rsid w:val="00DF39D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333333"/>
      <w:sz w:val="20"/>
      <w:szCs w:val="20"/>
    </w:rPr>
  </w:style>
  <w:style w:type="paragraph" w:customStyle="1" w:styleId="xl96">
    <w:name w:val="xl96"/>
    <w:basedOn w:val="Normal"/>
    <w:rsid w:val="00DF39D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7">
    <w:name w:val="xl97"/>
    <w:basedOn w:val="Normal"/>
    <w:rsid w:val="00DF3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8">
    <w:name w:val="xl98"/>
    <w:basedOn w:val="Normal"/>
    <w:rsid w:val="00DF39D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9">
    <w:name w:val="xl99"/>
    <w:basedOn w:val="Normal"/>
    <w:rsid w:val="00DF39D0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0">
    <w:name w:val="xl100"/>
    <w:basedOn w:val="Normal"/>
    <w:rsid w:val="00DF39D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1">
    <w:name w:val="xl101"/>
    <w:basedOn w:val="Normal"/>
    <w:rsid w:val="00DF3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333333"/>
      <w:sz w:val="20"/>
      <w:szCs w:val="20"/>
    </w:rPr>
  </w:style>
  <w:style w:type="paragraph" w:customStyle="1" w:styleId="xl102">
    <w:name w:val="xl102"/>
    <w:basedOn w:val="Normal"/>
    <w:rsid w:val="00DF39D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rsid w:val="00DF3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4">
    <w:name w:val="xl104"/>
    <w:basedOn w:val="Normal"/>
    <w:rsid w:val="00DF3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Gill Sans MT" w:eastAsia="Times New Roman" w:hAnsi="Gill Sans MT" w:cs="Times New Roman"/>
      <w:b/>
      <w:bCs/>
      <w:color w:val="333333"/>
      <w:sz w:val="16"/>
      <w:szCs w:val="16"/>
    </w:rPr>
  </w:style>
  <w:style w:type="paragraph" w:customStyle="1" w:styleId="xl105">
    <w:name w:val="xl105"/>
    <w:basedOn w:val="Normal"/>
    <w:rsid w:val="00DF3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Gill Sans MT" w:eastAsia="Times New Roman" w:hAnsi="Gill Sans MT" w:cs="Times New Roman"/>
      <w:b/>
      <w:bCs/>
      <w:sz w:val="16"/>
      <w:szCs w:val="16"/>
    </w:rPr>
  </w:style>
  <w:style w:type="paragraph" w:customStyle="1" w:styleId="xl106">
    <w:name w:val="xl106"/>
    <w:basedOn w:val="Normal"/>
    <w:rsid w:val="00DF3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Normal"/>
    <w:rsid w:val="00DF3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Gill Sans MT" w:eastAsia="Times New Roman" w:hAnsi="Gill Sans MT" w:cs="Times New Roman"/>
      <w:b/>
      <w:bCs/>
      <w:color w:val="333333"/>
      <w:sz w:val="16"/>
      <w:szCs w:val="16"/>
    </w:rPr>
  </w:style>
  <w:style w:type="paragraph" w:customStyle="1" w:styleId="xl108">
    <w:name w:val="xl108"/>
    <w:basedOn w:val="Normal"/>
    <w:rsid w:val="00DF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9">
    <w:name w:val="xl109"/>
    <w:basedOn w:val="Normal"/>
    <w:rsid w:val="00DF39D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rsid w:val="00DF3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1">
    <w:name w:val="xl111"/>
    <w:basedOn w:val="Normal"/>
    <w:rsid w:val="00DF39D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2">
    <w:name w:val="xl112"/>
    <w:basedOn w:val="Normal"/>
    <w:rsid w:val="00DF3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Normal"/>
    <w:rsid w:val="00DF3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4">
    <w:name w:val="xl114"/>
    <w:basedOn w:val="Normal"/>
    <w:rsid w:val="00DF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5">
    <w:name w:val="xl115"/>
    <w:basedOn w:val="Normal"/>
    <w:rsid w:val="00DF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6">
    <w:name w:val="xl116"/>
    <w:basedOn w:val="Normal"/>
    <w:rsid w:val="00DF3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7">
    <w:name w:val="xl117"/>
    <w:basedOn w:val="Normal"/>
    <w:rsid w:val="00DF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Normal"/>
    <w:rsid w:val="00DF39D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Gill Sans MT" w:eastAsia="Times New Roman" w:hAnsi="Gill Sans MT" w:cs="Times New Roman"/>
      <w:b/>
      <w:bCs/>
      <w:color w:val="333333"/>
      <w:sz w:val="16"/>
      <w:szCs w:val="16"/>
    </w:rPr>
  </w:style>
  <w:style w:type="paragraph" w:customStyle="1" w:styleId="xl119">
    <w:name w:val="xl119"/>
    <w:basedOn w:val="Normal"/>
    <w:rsid w:val="00DF39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0">
    <w:name w:val="xl120"/>
    <w:basedOn w:val="Normal"/>
    <w:rsid w:val="00DF39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F39D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F39D0"/>
    <w:rPr>
      <w:color w:val="808080"/>
    </w:rPr>
  </w:style>
  <w:style w:type="table" w:styleId="TableGrid">
    <w:name w:val="Table Grid"/>
    <w:basedOn w:val="TableNormal"/>
    <w:uiPriority w:val="39"/>
    <w:rsid w:val="00E941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gc">
    <w:name w:val="_tgc"/>
    <w:basedOn w:val="DefaultParagraphFont"/>
    <w:rsid w:val="002F5134"/>
  </w:style>
  <w:style w:type="paragraph" w:styleId="BalloonText">
    <w:name w:val="Balloon Text"/>
    <w:basedOn w:val="Normal"/>
    <w:link w:val="BalloonTextChar"/>
    <w:uiPriority w:val="99"/>
    <w:semiHidden/>
    <w:unhideWhenUsed/>
    <w:rsid w:val="007409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9A8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1"/>
    <w:rsid w:val="00D14F63"/>
    <w:rPr>
      <w:rFonts w:ascii="Times New Roman" w:eastAsia="Times New Roman" w:hAnsi="Times New Roman"/>
      <w:sz w:val="25"/>
      <w:szCs w:val="25"/>
    </w:rPr>
  </w:style>
  <w:style w:type="paragraph" w:styleId="BodyText">
    <w:name w:val="Body Text"/>
    <w:basedOn w:val="Normal"/>
    <w:link w:val="BodyTextChar"/>
    <w:uiPriority w:val="1"/>
    <w:qFormat/>
    <w:rsid w:val="00D14F63"/>
    <w:pPr>
      <w:widowControl w:val="0"/>
      <w:spacing w:after="0" w:line="240" w:lineRule="auto"/>
      <w:ind w:left="442"/>
    </w:pPr>
    <w:rPr>
      <w:rFonts w:ascii="Cambria" w:eastAsia="Cambria" w:hAnsi="Cambria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D14F63"/>
    <w:rPr>
      <w:rFonts w:ascii="Cambria" w:eastAsia="Cambria" w:hAnsi="Cambria"/>
      <w:sz w:val="20"/>
      <w:szCs w:val="20"/>
    </w:rPr>
  </w:style>
  <w:style w:type="paragraph" w:styleId="BodyText2">
    <w:name w:val="Body Text 2"/>
    <w:basedOn w:val="Normal"/>
    <w:link w:val="BodyText2Char"/>
    <w:rsid w:val="005B66C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5B66C4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D77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77EF"/>
  </w:style>
  <w:style w:type="paragraph" w:styleId="Footer">
    <w:name w:val="footer"/>
    <w:basedOn w:val="Normal"/>
    <w:link w:val="FooterChar"/>
    <w:uiPriority w:val="99"/>
    <w:unhideWhenUsed/>
    <w:rsid w:val="00ED77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77EF"/>
  </w:style>
  <w:style w:type="paragraph" w:customStyle="1" w:styleId="Default">
    <w:name w:val="Default"/>
    <w:rsid w:val="00CC1D0F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1"/>
    <w:qFormat/>
    <w:rsid w:val="00D14F63"/>
    <w:pPr>
      <w:widowControl w:val="0"/>
      <w:spacing w:after="0" w:line="240" w:lineRule="auto"/>
      <w:outlineLvl w:val="3"/>
    </w:pPr>
    <w:rPr>
      <w:rFonts w:ascii="Times New Roman" w:eastAsia="Times New Roman" w:hAnsi="Times New Roman"/>
      <w:sz w:val="25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F39D0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F39D0"/>
    <w:rPr>
      <w:color w:val="954F72"/>
      <w:u w:val="single"/>
    </w:rPr>
  </w:style>
  <w:style w:type="paragraph" w:customStyle="1" w:styleId="msonormal0">
    <w:name w:val="msonormal"/>
    <w:basedOn w:val="Normal"/>
    <w:rsid w:val="00DF3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DF39D0"/>
    <w:pPr>
      <w:spacing w:before="100" w:beforeAutospacing="1" w:after="100" w:afterAutospacing="1" w:line="240" w:lineRule="auto"/>
    </w:pPr>
    <w:rPr>
      <w:rFonts w:ascii="Gill Sans MT" w:eastAsia="Times New Roman" w:hAnsi="Gill Sans MT" w:cs="Times New Roman"/>
      <w:b/>
      <w:bCs/>
      <w:color w:val="333333"/>
      <w:sz w:val="16"/>
      <w:szCs w:val="16"/>
    </w:rPr>
  </w:style>
  <w:style w:type="paragraph" w:customStyle="1" w:styleId="font6">
    <w:name w:val="font6"/>
    <w:basedOn w:val="Normal"/>
    <w:rsid w:val="00DF3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20"/>
      <w:szCs w:val="20"/>
    </w:rPr>
  </w:style>
  <w:style w:type="paragraph" w:customStyle="1" w:styleId="font7">
    <w:name w:val="font7"/>
    <w:basedOn w:val="Normal"/>
    <w:rsid w:val="00DF39D0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Normal"/>
    <w:rsid w:val="00DF39D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xl65">
    <w:name w:val="xl65"/>
    <w:basedOn w:val="Normal"/>
    <w:rsid w:val="00DF39D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DF39D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67">
    <w:name w:val="xl67"/>
    <w:basedOn w:val="Normal"/>
    <w:rsid w:val="00DF3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Gill Sans MT" w:eastAsia="Times New Roman" w:hAnsi="Gill Sans MT" w:cs="Times New Roman"/>
      <w:b/>
      <w:bCs/>
      <w:sz w:val="18"/>
      <w:szCs w:val="18"/>
    </w:rPr>
  </w:style>
  <w:style w:type="paragraph" w:customStyle="1" w:styleId="xl68">
    <w:name w:val="xl68"/>
    <w:basedOn w:val="Normal"/>
    <w:rsid w:val="00DF3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rsid w:val="00DF3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70">
    <w:name w:val="xl70"/>
    <w:basedOn w:val="Normal"/>
    <w:rsid w:val="00DF3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F39D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DF3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Gill Sans MT" w:eastAsia="Times New Roman" w:hAnsi="Gill Sans MT" w:cs="Times New Roman"/>
      <w:b/>
      <w:bCs/>
      <w:sz w:val="18"/>
      <w:szCs w:val="18"/>
    </w:rPr>
  </w:style>
  <w:style w:type="paragraph" w:customStyle="1" w:styleId="xl73">
    <w:name w:val="xl73"/>
    <w:basedOn w:val="Normal"/>
    <w:rsid w:val="00DF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4">
    <w:name w:val="xl74"/>
    <w:basedOn w:val="Normal"/>
    <w:rsid w:val="00DF3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5">
    <w:name w:val="xl75"/>
    <w:basedOn w:val="Normal"/>
    <w:rsid w:val="00DF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76">
    <w:name w:val="xl76"/>
    <w:basedOn w:val="Normal"/>
    <w:rsid w:val="00DF3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77">
    <w:name w:val="xl77"/>
    <w:basedOn w:val="Normal"/>
    <w:rsid w:val="00DF39D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Gill Sans MT" w:eastAsia="Times New Roman" w:hAnsi="Gill Sans MT" w:cs="Times New Roman"/>
      <w:b/>
      <w:bCs/>
      <w:color w:val="333333"/>
      <w:sz w:val="16"/>
      <w:szCs w:val="16"/>
    </w:rPr>
  </w:style>
  <w:style w:type="paragraph" w:customStyle="1" w:styleId="xl78">
    <w:name w:val="xl78"/>
    <w:basedOn w:val="Normal"/>
    <w:rsid w:val="00DF39D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Gill Sans MT" w:eastAsia="Times New Roman" w:hAnsi="Gill Sans MT" w:cs="Times New Roman"/>
      <w:b/>
      <w:bCs/>
      <w:sz w:val="16"/>
      <w:szCs w:val="16"/>
    </w:rPr>
  </w:style>
  <w:style w:type="paragraph" w:customStyle="1" w:styleId="xl79">
    <w:name w:val="xl79"/>
    <w:basedOn w:val="Normal"/>
    <w:rsid w:val="00DF39D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0">
    <w:name w:val="xl80"/>
    <w:basedOn w:val="Normal"/>
    <w:rsid w:val="00DF39D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1">
    <w:name w:val="xl81"/>
    <w:basedOn w:val="Normal"/>
    <w:rsid w:val="00DF39D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2">
    <w:name w:val="xl82"/>
    <w:basedOn w:val="Normal"/>
    <w:rsid w:val="00DF3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3">
    <w:name w:val="xl83"/>
    <w:basedOn w:val="Normal"/>
    <w:rsid w:val="00DF39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4">
    <w:name w:val="xl84"/>
    <w:basedOn w:val="Normal"/>
    <w:rsid w:val="00DF39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Normal"/>
    <w:rsid w:val="00DF3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DF3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Normal"/>
    <w:rsid w:val="00DF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8">
    <w:name w:val="xl88"/>
    <w:basedOn w:val="Normal"/>
    <w:rsid w:val="00DF3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9">
    <w:name w:val="xl89"/>
    <w:basedOn w:val="Normal"/>
    <w:rsid w:val="00DF3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DF3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1">
    <w:name w:val="xl91"/>
    <w:basedOn w:val="Normal"/>
    <w:rsid w:val="00DF39D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2">
    <w:name w:val="xl92"/>
    <w:basedOn w:val="Normal"/>
    <w:rsid w:val="00DF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3">
    <w:name w:val="xl93"/>
    <w:basedOn w:val="Normal"/>
    <w:rsid w:val="00DF39D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333333"/>
      <w:sz w:val="20"/>
      <w:szCs w:val="20"/>
    </w:rPr>
  </w:style>
  <w:style w:type="paragraph" w:customStyle="1" w:styleId="xl94">
    <w:name w:val="xl94"/>
    <w:basedOn w:val="Normal"/>
    <w:rsid w:val="00DF39D0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5">
    <w:name w:val="xl95"/>
    <w:basedOn w:val="Normal"/>
    <w:rsid w:val="00DF39D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333333"/>
      <w:sz w:val="20"/>
      <w:szCs w:val="20"/>
    </w:rPr>
  </w:style>
  <w:style w:type="paragraph" w:customStyle="1" w:styleId="xl96">
    <w:name w:val="xl96"/>
    <w:basedOn w:val="Normal"/>
    <w:rsid w:val="00DF39D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7">
    <w:name w:val="xl97"/>
    <w:basedOn w:val="Normal"/>
    <w:rsid w:val="00DF3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8">
    <w:name w:val="xl98"/>
    <w:basedOn w:val="Normal"/>
    <w:rsid w:val="00DF39D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9">
    <w:name w:val="xl99"/>
    <w:basedOn w:val="Normal"/>
    <w:rsid w:val="00DF39D0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0">
    <w:name w:val="xl100"/>
    <w:basedOn w:val="Normal"/>
    <w:rsid w:val="00DF39D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1">
    <w:name w:val="xl101"/>
    <w:basedOn w:val="Normal"/>
    <w:rsid w:val="00DF3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333333"/>
      <w:sz w:val="20"/>
      <w:szCs w:val="20"/>
    </w:rPr>
  </w:style>
  <w:style w:type="paragraph" w:customStyle="1" w:styleId="xl102">
    <w:name w:val="xl102"/>
    <w:basedOn w:val="Normal"/>
    <w:rsid w:val="00DF39D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rsid w:val="00DF3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4">
    <w:name w:val="xl104"/>
    <w:basedOn w:val="Normal"/>
    <w:rsid w:val="00DF3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Gill Sans MT" w:eastAsia="Times New Roman" w:hAnsi="Gill Sans MT" w:cs="Times New Roman"/>
      <w:b/>
      <w:bCs/>
      <w:color w:val="333333"/>
      <w:sz w:val="16"/>
      <w:szCs w:val="16"/>
    </w:rPr>
  </w:style>
  <w:style w:type="paragraph" w:customStyle="1" w:styleId="xl105">
    <w:name w:val="xl105"/>
    <w:basedOn w:val="Normal"/>
    <w:rsid w:val="00DF3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Gill Sans MT" w:eastAsia="Times New Roman" w:hAnsi="Gill Sans MT" w:cs="Times New Roman"/>
      <w:b/>
      <w:bCs/>
      <w:sz w:val="16"/>
      <w:szCs w:val="16"/>
    </w:rPr>
  </w:style>
  <w:style w:type="paragraph" w:customStyle="1" w:styleId="xl106">
    <w:name w:val="xl106"/>
    <w:basedOn w:val="Normal"/>
    <w:rsid w:val="00DF3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Normal"/>
    <w:rsid w:val="00DF3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Gill Sans MT" w:eastAsia="Times New Roman" w:hAnsi="Gill Sans MT" w:cs="Times New Roman"/>
      <w:b/>
      <w:bCs/>
      <w:color w:val="333333"/>
      <w:sz w:val="16"/>
      <w:szCs w:val="16"/>
    </w:rPr>
  </w:style>
  <w:style w:type="paragraph" w:customStyle="1" w:styleId="xl108">
    <w:name w:val="xl108"/>
    <w:basedOn w:val="Normal"/>
    <w:rsid w:val="00DF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9">
    <w:name w:val="xl109"/>
    <w:basedOn w:val="Normal"/>
    <w:rsid w:val="00DF39D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rsid w:val="00DF3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1">
    <w:name w:val="xl111"/>
    <w:basedOn w:val="Normal"/>
    <w:rsid w:val="00DF39D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2">
    <w:name w:val="xl112"/>
    <w:basedOn w:val="Normal"/>
    <w:rsid w:val="00DF3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Normal"/>
    <w:rsid w:val="00DF3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4">
    <w:name w:val="xl114"/>
    <w:basedOn w:val="Normal"/>
    <w:rsid w:val="00DF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5">
    <w:name w:val="xl115"/>
    <w:basedOn w:val="Normal"/>
    <w:rsid w:val="00DF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6">
    <w:name w:val="xl116"/>
    <w:basedOn w:val="Normal"/>
    <w:rsid w:val="00DF3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7">
    <w:name w:val="xl117"/>
    <w:basedOn w:val="Normal"/>
    <w:rsid w:val="00DF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Normal"/>
    <w:rsid w:val="00DF39D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Gill Sans MT" w:eastAsia="Times New Roman" w:hAnsi="Gill Sans MT" w:cs="Times New Roman"/>
      <w:b/>
      <w:bCs/>
      <w:color w:val="333333"/>
      <w:sz w:val="16"/>
      <w:szCs w:val="16"/>
    </w:rPr>
  </w:style>
  <w:style w:type="paragraph" w:customStyle="1" w:styleId="xl119">
    <w:name w:val="xl119"/>
    <w:basedOn w:val="Normal"/>
    <w:rsid w:val="00DF39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0">
    <w:name w:val="xl120"/>
    <w:basedOn w:val="Normal"/>
    <w:rsid w:val="00DF39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F39D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F39D0"/>
    <w:rPr>
      <w:color w:val="808080"/>
    </w:rPr>
  </w:style>
  <w:style w:type="table" w:styleId="TableGrid">
    <w:name w:val="Table Grid"/>
    <w:basedOn w:val="TableNormal"/>
    <w:uiPriority w:val="39"/>
    <w:rsid w:val="00E941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gc">
    <w:name w:val="_tgc"/>
    <w:basedOn w:val="DefaultParagraphFont"/>
    <w:rsid w:val="002F5134"/>
  </w:style>
  <w:style w:type="paragraph" w:styleId="BalloonText">
    <w:name w:val="Balloon Text"/>
    <w:basedOn w:val="Normal"/>
    <w:link w:val="BalloonTextChar"/>
    <w:uiPriority w:val="99"/>
    <w:semiHidden/>
    <w:unhideWhenUsed/>
    <w:rsid w:val="007409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9A8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1"/>
    <w:rsid w:val="00D14F63"/>
    <w:rPr>
      <w:rFonts w:ascii="Times New Roman" w:eastAsia="Times New Roman" w:hAnsi="Times New Roman"/>
      <w:sz w:val="25"/>
      <w:szCs w:val="25"/>
    </w:rPr>
  </w:style>
  <w:style w:type="paragraph" w:styleId="BodyText">
    <w:name w:val="Body Text"/>
    <w:basedOn w:val="Normal"/>
    <w:link w:val="BodyTextChar"/>
    <w:uiPriority w:val="1"/>
    <w:qFormat/>
    <w:rsid w:val="00D14F63"/>
    <w:pPr>
      <w:widowControl w:val="0"/>
      <w:spacing w:after="0" w:line="240" w:lineRule="auto"/>
      <w:ind w:left="442"/>
    </w:pPr>
    <w:rPr>
      <w:rFonts w:ascii="Cambria" w:eastAsia="Cambria" w:hAnsi="Cambria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D14F63"/>
    <w:rPr>
      <w:rFonts w:ascii="Cambria" w:eastAsia="Cambria" w:hAnsi="Cambria"/>
      <w:sz w:val="20"/>
      <w:szCs w:val="20"/>
    </w:rPr>
  </w:style>
  <w:style w:type="paragraph" w:styleId="BodyText2">
    <w:name w:val="Body Text 2"/>
    <w:basedOn w:val="Normal"/>
    <w:link w:val="BodyText2Char"/>
    <w:rsid w:val="005B66C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5B66C4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D77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77EF"/>
  </w:style>
  <w:style w:type="paragraph" w:styleId="Footer">
    <w:name w:val="footer"/>
    <w:basedOn w:val="Normal"/>
    <w:link w:val="FooterChar"/>
    <w:uiPriority w:val="99"/>
    <w:unhideWhenUsed/>
    <w:rsid w:val="00ED77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77EF"/>
  </w:style>
  <w:style w:type="paragraph" w:customStyle="1" w:styleId="Default">
    <w:name w:val="Default"/>
    <w:rsid w:val="00CC1D0F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3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1702</Words>
  <Characters>9704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Mochamad Nurhestitunggal</dc:creator>
  <cp:lastModifiedBy>Windows User</cp:lastModifiedBy>
  <cp:revision>5</cp:revision>
  <cp:lastPrinted>2020-01-13T03:14:00Z</cp:lastPrinted>
  <dcterms:created xsi:type="dcterms:W3CDTF">2020-01-13T03:11:00Z</dcterms:created>
  <dcterms:modified xsi:type="dcterms:W3CDTF">2020-01-13T03:14:00Z</dcterms:modified>
</cp:coreProperties>
</file>